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11" w:rsidRDefault="00605A11" w:rsidP="00F759D7">
      <w:pPr>
        <w:spacing w:after="0"/>
        <w:ind w:left="120"/>
        <w:rPr>
          <w:rFonts w:ascii="Times New Roman" w:hAnsi="Times New Roman"/>
          <w:b/>
          <w:color w:val="333333"/>
          <w:sz w:val="28"/>
          <w:lang w:val="ru-RU"/>
        </w:rPr>
        <w:sectPr w:rsidR="00605A11" w:rsidSect="00605A11">
          <w:pgSz w:w="11906" w:h="16383"/>
          <w:pgMar w:top="0" w:right="0" w:bottom="0" w:left="0" w:header="720" w:footer="720" w:gutter="0"/>
          <w:cols w:space="720"/>
        </w:sectPr>
      </w:pPr>
      <w:bookmarkStart w:id="0" w:name="block-37550057"/>
      <w:bookmarkStart w:id="1" w:name="_GoBack"/>
      <w:r>
        <w:rPr>
          <w:noProof/>
          <w:lang w:val="ru-RU" w:eastAsia="ru-RU"/>
        </w:rPr>
        <w:drawing>
          <wp:inline distT="0" distB="0" distL="0" distR="0" wp14:anchorId="070A0DAE" wp14:editId="726DFA8F">
            <wp:extent cx="7452148" cy="10520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468890" cy="10544316"/>
                    </a:xfrm>
                    <a:prstGeom prst="rect">
                      <a:avLst/>
                    </a:prstGeom>
                  </pic:spPr>
                </pic:pic>
              </a:graphicData>
            </a:graphic>
          </wp:inline>
        </w:drawing>
      </w:r>
      <w:bookmarkEnd w:id="1"/>
    </w:p>
    <w:p w:rsidR="00F759D7" w:rsidRDefault="00CE4477" w:rsidP="00F759D7">
      <w:pPr>
        <w:spacing w:after="0"/>
        <w:ind w:left="120"/>
        <w:rPr>
          <w:lang w:val="ru-RU"/>
        </w:rPr>
      </w:pPr>
      <w:r w:rsidRPr="00CE4477">
        <w:rPr>
          <w:rFonts w:ascii="Times New Roman" w:hAnsi="Times New Roman"/>
          <w:b/>
          <w:color w:val="333333"/>
          <w:sz w:val="28"/>
          <w:lang w:val="ru-RU"/>
        </w:rPr>
        <w:lastRenderedPageBreak/>
        <w:t>ПОЯСНИТЕЛЬНАЯ ЗАПИСКА</w:t>
      </w:r>
    </w:p>
    <w:p w:rsidR="00FD26A4" w:rsidRPr="00CE4477" w:rsidRDefault="00CE4477" w:rsidP="00F759D7">
      <w:pPr>
        <w:spacing w:after="0"/>
        <w:ind w:left="120"/>
        <w:rPr>
          <w:lang w:val="ru-RU"/>
        </w:rPr>
      </w:pPr>
      <w:r w:rsidRPr="00CE4477">
        <w:rPr>
          <w:rFonts w:ascii="Times New Roman" w:hAnsi="Times New Roman"/>
          <w:color w:val="000000"/>
          <w:sz w:val="28"/>
          <w:lang w:val="ru-RU"/>
        </w:rPr>
        <w:t>Программа курса внеурочной деятельности «Финансовая грамотность» для учащихся 10-11классов рассчитана для создания развивающего пространства,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(ФГОС СОО).</w:t>
      </w:r>
    </w:p>
    <w:p w:rsidR="00FD26A4" w:rsidRPr="00CE4477" w:rsidRDefault="00CE4477">
      <w:pPr>
        <w:spacing w:after="0"/>
        <w:ind w:firstLine="600"/>
        <w:jc w:val="both"/>
        <w:rPr>
          <w:lang w:val="ru-RU"/>
        </w:rPr>
      </w:pPr>
      <w:r w:rsidRPr="00CE4477">
        <w:rPr>
          <w:rFonts w:ascii="Times New Roman" w:hAnsi="Times New Roman"/>
          <w:color w:val="000000"/>
          <w:sz w:val="28"/>
          <w:lang w:val="ru-RU"/>
        </w:rPr>
        <w:t>Овладение основами финансовой грамотности поможет учащимся применить полученные знания в жизни и успешно социализироваться в обществе.</w:t>
      </w:r>
    </w:p>
    <w:p w:rsidR="00FD26A4" w:rsidRPr="00CE4477" w:rsidRDefault="00CE4477">
      <w:pPr>
        <w:spacing w:after="0"/>
        <w:ind w:firstLine="600"/>
        <w:jc w:val="both"/>
        <w:rPr>
          <w:lang w:val="ru-RU"/>
        </w:rPr>
      </w:pPr>
      <w:r w:rsidRPr="00CE4477">
        <w:rPr>
          <w:rFonts w:ascii="Times New Roman" w:hAnsi="Times New Roman"/>
          <w:color w:val="000000"/>
          <w:sz w:val="28"/>
          <w:lang w:val="ru-RU"/>
        </w:rPr>
        <w:t>Содержание курса существенно расширяет и дополняет знания старшеклассников об управлении семейным бюджетом и личными финансами, функционировании фондового рынка и банковской системы, полученные при изучении базовых курсов обществознания и технологии, а выполнение творческих работ, практических заданий и итогового проекта позволит подросткам приобрести опыт принятия экономических решений в области управления личными финансами, применить полученные знания в реальной жизни.</w:t>
      </w:r>
    </w:p>
    <w:p w:rsidR="00FD26A4" w:rsidRPr="00CE4477" w:rsidRDefault="00CE4477">
      <w:pPr>
        <w:shd w:val="clear" w:color="auto" w:fill="FFFFFF"/>
        <w:spacing w:after="0"/>
        <w:ind w:firstLine="600"/>
        <w:jc w:val="both"/>
        <w:rPr>
          <w:lang w:val="ru-RU"/>
        </w:rPr>
      </w:pPr>
      <w:r w:rsidRPr="00CE4477">
        <w:rPr>
          <w:rFonts w:ascii="Times New Roman" w:hAnsi="Times New Roman"/>
          <w:color w:val="000000"/>
          <w:sz w:val="28"/>
          <w:lang w:val="ru-RU"/>
        </w:rPr>
        <w:t>Кроме того, задачи с финансово-экономическим содержанием включены в материалы итоговой аттестации за курс основной школы, ЕГЭ.</w:t>
      </w:r>
    </w:p>
    <w:p w:rsidR="00FD26A4" w:rsidRPr="00CE4477" w:rsidRDefault="00CE4477">
      <w:pPr>
        <w:shd w:val="clear" w:color="auto" w:fill="FFFFFF"/>
        <w:spacing w:after="0"/>
        <w:ind w:firstLine="600"/>
        <w:jc w:val="both"/>
        <w:rPr>
          <w:lang w:val="ru-RU"/>
        </w:rPr>
      </w:pPr>
      <w:r w:rsidRPr="00CE4477">
        <w:rPr>
          <w:rFonts w:ascii="Times New Roman" w:hAnsi="Times New Roman"/>
          <w:color w:val="333333"/>
          <w:sz w:val="28"/>
          <w:lang w:val="ru-RU"/>
        </w:rPr>
        <w:t>Нормативные документы, обеспечивающие реализацию программы:</w:t>
      </w:r>
    </w:p>
    <w:p w:rsidR="00FD26A4" w:rsidRPr="00CE4477" w:rsidRDefault="00CE4477">
      <w:pPr>
        <w:numPr>
          <w:ilvl w:val="0"/>
          <w:numId w:val="1"/>
        </w:numPr>
        <w:spacing w:after="0"/>
        <w:rPr>
          <w:lang w:val="ru-RU"/>
        </w:rPr>
      </w:pPr>
      <w:r w:rsidRPr="00CE4477">
        <w:rPr>
          <w:rFonts w:ascii="Times New Roman" w:hAnsi="Times New Roman"/>
          <w:color w:val="000000"/>
          <w:sz w:val="28"/>
          <w:lang w:val="ru-RU"/>
        </w:rPr>
        <w:t>Федеральный закон от 29.12.2012 №273-ФЗ «Об образовании в Российской Федерации»;</w:t>
      </w:r>
    </w:p>
    <w:p w:rsidR="00FD26A4" w:rsidRPr="00CE4477" w:rsidRDefault="00CE4477">
      <w:pPr>
        <w:numPr>
          <w:ilvl w:val="0"/>
          <w:numId w:val="1"/>
        </w:numPr>
        <w:spacing w:after="0"/>
        <w:rPr>
          <w:lang w:val="ru-RU"/>
        </w:rPr>
      </w:pPr>
      <w:r w:rsidRPr="00CE4477">
        <w:rPr>
          <w:rFonts w:ascii="Times New Roman" w:hAnsi="Times New Roman"/>
          <w:color w:val="000000"/>
          <w:sz w:val="28"/>
          <w:lang w:val="ru-RU"/>
        </w:rPr>
        <w:t>Концепция Национальной программы повышения уровня финансовой грамотности населения РФ;</w:t>
      </w:r>
    </w:p>
    <w:p w:rsidR="00FD26A4" w:rsidRPr="00CE4477" w:rsidRDefault="00CE4477">
      <w:pPr>
        <w:numPr>
          <w:ilvl w:val="0"/>
          <w:numId w:val="1"/>
        </w:numPr>
        <w:spacing w:after="0"/>
        <w:rPr>
          <w:lang w:val="ru-RU"/>
        </w:rPr>
      </w:pPr>
      <w:r w:rsidRPr="00CE4477">
        <w:rPr>
          <w:rFonts w:ascii="Times New Roman" w:hAnsi="Times New Roman"/>
          <w:color w:val="000000"/>
          <w:sz w:val="28"/>
          <w:lang w:val="ru-RU"/>
        </w:rPr>
        <w:t>Проект Минфина России «Содействие повышению уровня финансовой грамотности населения и развитию финансового образования в РФ;</w:t>
      </w:r>
    </w:p>
    <w:p w:rsidR="00FD26A4" w:rsidRPr="00CE4477" w:rsidRDefault="00CE4477">
      <w:pPr>
        <w:numPr>
          <w:ilvl w:val="0"/>
          <w:numId w:val="1"/>
        </w:numPr>
        <w:spacing w:after="0"/>
        <w:rPr>
          <w:lang w:val="ru-RU"/>
        </w:rPr>
      </w:pPr>
      <w:r w:rsidRPr="00CE4477">
        <w:rPr>
          <w:rFonts w:ascii="Times New Roman" w:hAnsi="Times New Roman"/>
          <w:color w:val="000000"/>
          <w:sz w:val="28"/>
          <w:lang w:val="ru-RU"/>
        </w:rPr>
        <w:t xml:space="preserve">Учебная программа «Финансовая грамотность» </w:t>
      </w:r>
      <w:proofErr w:type="spellStart"/>
      <w:r w:rsidRPr="00CE4477">
        <w:rPr>
          <w:rFonts w:ascii="Times New Roman" w:hAnsi="Times New Roman"/>
          <w:color w:val="262626"/>
          <w:sz w:val="28"/>
          <w:lang w:val="ru-RU"/>
        </w:rPr>
        <w:t>Ю.Брехова</w:t>
      </w:r>
      <w:proofErr w:type="spellEnd"/>
      <w:r w:rsidRPr="00CE4477">
        <w:rPr>
          <w:rFonts w:ascii="Times New Roman" w:hAnsi="Times New Roman"/>
          <w:color w:val="262626"/>
          <w:sz w:val="28"/>
          <w:lang w:val="ru-RU"/>
        </w:rPr>
        <w:t xml:space="preserve">, </w:t>
      </w:r>
      <w:proofErr w:type="spellStart"/>
      <w:r w:rsidRPr="00CE4477">
        <w:rPr>
          <w:rFonts w:ascii="Times New Roman" w:hAnsi="Times New Roman"/>
          <w:color w:val="262626"/>
          <w:sz w:val="28"/>
          <w:lang w:val="ru-RU"/>
        </w:rPr>
        <w:t>А.Алмосов</w:t>
      </w:r>
      <w:proofErr w:type="spellEnd"/>
      <w:r w:rsidRPr="00CE4477">
        <w:rPr>
          <w:rFonts w:ascii="Times New Roman" w:hAnsi="Times New Roman"/>
          <w:color w:val="262626"/>
          <w:sz w:val="28"/>
          <w:lang w:val="ru-RU"/>
        </w:rPr>
        <w:t xml:space="preserve">, </w:t>
      </w:r>
      <w:proofErr w:type="spellStart"/>
      <w:r w:rsidRPr="00CE4477">
        <w:rPr>
          <w:rFonts w:ascii="Times New Roman" w:hAnsi="Times New Roman"/>
          <w:color w:val="262626"/>
          <w:sz w:val="28"/>
          <w:lang w:val="ru-RU"/>
        </w:rPr>
        <w:t>Д.Завьялов</w:t>
      </w:r>
      <w:proofErr w:type="spellEnd"/>
      <w:r w:rsidRPr="00CE4477">
        <w:rPr>
          <w:rFonts w:ascii="Times New Roman" w:hAnsi="Times New Roman"/>
          <w:color w:val="000000"/>
          <w:sz w:val="28"/>
          <w:lang w:val="ru-RU"/>
        </w:rPr>
        <w:t xml:space="preserve"> Е. Б. </w:t>
      </w:r>
      <w:proofErr w:type="spellStart"/>
      <w:r w:rsidRPr="00CE4477">
        <w:rPr>
          <w:rFonts w:ascii="Times New Roman" w:hAnsi="Times New Roman"/>
          <w:color w:val="000000"/>
          <w:sz w:val="28"/>
          <w:lang w:val="ru-RU"/>
        </w:rPr>
        <w:t>Лавренова</w:t>
      </w:r>
      <w:proofErr w:type="spellEnd"/>
      <w:r w:rsidRPr="00CE4477">
        <w:rPr>
          <w:rFonts w:ascii="Times New Roman" w:hAnsi="Times New Roman"/>
          <w:color w:val="000000"/>
          <w:sz w:val="28"/>
          <w:lang w:val="ru-RU"/>
        </w:rPr>
        <w:t>, 2018г.</w:t>
      </w:r>
    </w:p>
    <w:p w:rsidR="00FD26A4" w:rsidRPr="00CE4477" w:rsidRDefault="00FD26A4">
      <w:pPr>
        <w:spacing w:after="0"/>
        <w:ind w:left="120"/>
        <w:rPr>
          <w:lang w:val="ru-RU"/>
        </w:rPr>
      </w:pPr>
    </w:p>
    <w:p w:rsidR="00CE4477" w:rsidRDefault="00CE4477">
      <w:pPr>
        <w:spacing w:after="0"/>
        <w:ind w:left="120"/>
        <w:rPr>
          <w:rFonts w:ascii="Times New Roman" w:hAnsi="Times New Roman"/>
          <w:color w:val="333333"/>
          <w:sz w:val="28"/>
          <w:lang w:val="ru-RU"/>
        </w:rPr>
      </w:pPr>
    </w:p>
    <w:p w:rsidR="00CE4477" w:rsidRDefault="00CE4477">
      <w:pPr>
        <w:spacing w:after="0"/>
        <w:ind w:left="120"/>
        <w:rPr>
          <w:rFonts w:ascii="Times New Roman" w:hAnsi="Times New Roman"/>
          <w:color w:val="333333"/>
          <w:sz w:val="28"/>
          <w:lang w:val="ru-RU"/>
        </w:rPr>
      </w:pPr>
    </w:p>
    <w:p w:rsidR="00CE4477" w:rsidRDefault="00CE4477">
      <w:pPr>
        <w:spacing w:after="0"/>
        <w:ind w:left="120"/>
        <w:rPr>
          <w:rFonts w:ascii="Times New Roman" w:hAnsi="Times New Roman"/>
          <w:color w:val="333333"/>
          <w:sz w:val="28"/>
          <w:lang w:val="ru-RU"/>
        </w:rPr>
      </w:pPr>
    </w:p>
    <w:p w:rsidR="00CE4477" w:rsidRDefault="00CE4477">
      <w:pPr>
        <w:spacing w:after="0"/>
        <w:ind w:left="120"/>
        <w:rPr>
          <w:rFonts w:ascii="Times New Roman" w:hAnsi="Times New Roman"/>
          <w:color w:val="333333"/>
          <w:sz w:val="28"/>
          <w:lang w:val="ru-RU"/>
        </w:rPr>
      </w:pPr>
    </w:p>
    <w:p w:rsidR="00F759D7" w:rsidRDefault="00F759D7">
      <w:pPr>
        <w:spacing w:after="0"/>
        <w:ind w:left="120"/>
        <w:rPr>
          <w:rFonts w:ascii="Times New Roman" w:hAnsi="Times New Roman"/>
          <w:color w:val="333333"/>
          <w:sz w:val="28"/>
          <w:lang w:val="ru-RU"/>
        </w:rPr>
      </w:pPr>
    </w:p>
    <w:p w:rsidR="00F759D7" w:rsidRDefault="00F759D7">
      <w:pPr>
        <w:spacing w:after="0"/>
        <w:ind w:left="120"/>
        <w:rPr>
          <w:rFonts w:ascii="Times New Roman" w:hAnsi="Times New Roman"/>
          <w:color w:val="333333"/>
          <w:sz w:val="28"/>
          <w:lang w:val="ru-RU"/>
        </w:rPr>
      </w:pPr>
    </w:p>
    <w:p w:rsidR="00F759D7" w:rsidRDefault="00F759D7">
      <w:pPr>
        <w:spacing w:after="0"/>
        <w:ind w:left="120"/>
        <w:rPr>
          <w:rFonts w:ascii="Times New Roman" w:hAnsi="Times New Roman"/>
          <w:color w:val="333333"/>
          <w:sz w:val="28"/>
          <w:lang w:val="ru-RU"/>
        </w:rPr>
      </w:pPr>
    </w:p>
    <w:p w:rsidR="00F759D7" w:rsidRDefault="00F759D7">
      <w:pPr>
        <w:spacing w:after="0"/>
        <w:ind w:left="120"/>
        <w:rPr>
          <w:rFonts w:ascii="Times New Roman" w:hAnsi="Times New Roman"/>
          <w:color w:val="333333"/>
          <w:sz w:val="28"/>
          <w:lang w:val="ru-RU"/>
        </w:rPr>
      </w:pPr>
    </w:p>
    <w:p w:rsidR="00F759D7" w:rsidRDefault="00CE4477" w:rsidP="00F759D7">
      <w:pPr>
        <w:spacing w:after="0"/>
        <w:ind w:left="120"/>
        <w:rPr>
          <w:rFonts w:ascii="Times New Roman" w:hAnsi="Times New Roman"/>
          <w:color w:val="333333"/>
          <w:sz w:val="28"/>
          <w:lang w:val="ru-RU"/>
        </w:rPr>
      </w:pPr>
      <w:r w:rsidRPr="00CE4477">
        <w:rPr>
          <w:rFonts w:ascii="Times New Roman" w:hAnsi="Times New Roman"/>
          <w:color w:val="333333"/>
          <w:sz w:val="28"/>
          <w:lang w:val="ru-RU"/>
        </w:rPr>
        <w:lastRenderedPageBreak/>
        <w:t xml:space="preserve">ЦЕЛИ ИЗУЧЕНИЯ КУРСА ВНЕУРОЧНОЙ ДЕЯТЕЛЬНОСТИ </w:t>
      </w:r>
    </w:p>
    <w:p w:rsidR="00F759D7" w:rsidRPr="00F759D7" w:rsidRDefault="00F759D7" w:rsidP="00F759D7">
      <w:pPr>
        <w:spacing w:after="0"/>
        <w:ind w:left="120"/>
        <w:rPr>
          <w:rFonts w:ascii="Times New Roman" w:hAnsi="Times New Roman"/>
          <w:color w:val="333333"/>
          <w:sz w:val="28"/>
          <w:lang w:val="ru-RU"/>
        </w:rPr>
      </w:pPr>
      <w:r>
        <w:rPr>
          <w:rFonts w:ascii="Times New Roman" w:hAnsi="Times New Roman"/>
          <w:color w:val="333333"/>
          <w:sz w:val="28"/>
          <w:lang w:val="ru-RU"/>
        </w:rPr>
        <w:t>Цель</w:t>
      </w:r>
      <w:r w:rsidRPr="00F759D7">
        <w:rPr>
          <w:rFonts w:ascii="Times New Roman" w:hAnsi="Times New Roman"/>
          <w:color w:val="333333"/>
          <w:sz w:val="28"/>
          <w:lang w:val="ru-RU"/>
        </w:rPr>
        <w:t>: формирование основ финансовой грамотности среди учащихся 10–11 классов посредством освоения базовых понятий, отражающих сферу личных финансов, а также умений и компетенций, способствующих эффективному взаимодействию учащихся с финансовыми институтами с целью достижения финансового благосостояния.</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 xml:space="preserve">Задачи программы: </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w:t>
      </w:r>
      <w:r w:rsidRPr="00F759D7">
        <w:rPr>
          <w:rFonts w:ascii="Times New Roman" w:hAnsi="Times New Roman"/>
          <w:color w:val="333333"/>
          <w:sz w:val="28"/>
          <w:lang w:val="ru-RU"/>
        </w:rPr>
        <w:tab/>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w:t>
      </w:r>
      <w:r w:rsidRPr="00F759D7">
        <w:rPr>
          <w:rFonts w:ascii="Times New Roman" w:hAnsi="Times New Roman"/>
          <w:color w:val="333333"/>
          <w:sz w:val="28"/>
          <w:lang w:val="ru-RU"/>
        </w:rPr>
        <w:tab/>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w:t>
      </w:r>
      <w:r w:rsidRPr="00F759D7">
        <w:rPr>
          <w:rFonts w:ascii="Times New Roman" w:hAnsi="Times New Roman"/>
          <w:color w:val="333333"/>
          <w:sz w:val="28"/>
          <w:lang w:val="ru-RU"/>
        </w:rPr>
        <w:tab/>
        <w:t>усвоение обобщенных способов проектирования и планирования действий при решении финансовых задач.</w:t>
      </w:r>
    </w:p>
    <w:p w:rsid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деятельности.</w:t>
      </w:r>
    </w:p>
    <w:p w:rsidR="00F759D7" w:rsidRPr="00F759D7" w:rsidRDefault="00CE4477" w:rsidP="00F759D7">
      <w:pPr>
        <w:spacing w:after="0"/>
        <w:ind w:left="120"/>
        <w:rPr>
          <w:rFonts w:ascii="Times New Roman" w:hAnsi="Times New Roman"/>
          <w:color w:val="333333"/>
          <w:sz w:val="28"/>
          <w:lang w:val="ru-RU"/>
        </w:rPr>
      </w:pPr>
      <w:r w:rsidRPr="00CE4477">
        <w:rPr>
          <w:rFonts w:ascii="Times New Roman" w:hAnsi="Times New Roman"/>
          <w:color w:val="333333"/>
          <w:sz w:val="28"/>
          <w:lang w:val="ru-RU"/>
        </w:rPr>
        <w:t xml:space="preserve">МЕСТО КУРСА ВНЕУРОЧНОЙ ДЕЯТЕЛЬНОСТИ </w:t>
      </w:r>
      <w:r w:rsidR="00F759D7">
        <w:rPr>
          <w:rFonts w:ascii="Times New Roman" w:hAnsi="Times New Roman"/>
          <w:color w:val="333333"/>
          <w:sz w:val="28"/>
          <w:lang w:val="ru-RU"/>
        </w:rPr>
        <w:t>В УЧЕБНОМ ПЛАНЕ</w:t>
      </w:r>
    </w:p>
    <w:p w:rsidR="00FD26A4" w:rsidRPr="00CE4477" w:rsidRDefault="00F759D7">
      <w:pPr>
        <w:spacing w:after="0"/>
        <w:ind w:left="120"/>
        <w:rPr>
          <w:lang w:val="ru-RU"/>
        </w:rPr>
      </w:pPr>
      <w:r w:rsidRPr="00F759D7">
        <w:rPr>
          <w:rFonts w:ascii="Times New Roman" w:hAnsi="Times New Roman"/>
          <w:color w:val="333333"/>
          <w:sz w:val="28"/>
          <w:lang w:val="ru-RU"/>
        </w:rPr>
        <w:t>Данный курс является общеобразовательным курсом базового уровня и рассчитан на изучение учащимися 10-11 классов в т</w:t>
      </w:r>
      <w:r w:rsidR="006972D2">
        <w:rPr>
          <w:rFonts w:ascii="Times New Roman" w:hAnsi="Times New Roman"/>
          <w:color w:val="333333"/>
          <w:sz w:val="28"/>
          <w:lang w:val="ru-RU"/>
        </w:rPr>
        <w:t>ечение 68 часов (в том числе в 10-ом</w:t>
      </w:r>
      <w:r w:rsidRPr="00F759D7">
        <w:rPr>
          <w:rFonts w:ascii="Times New Roman" w:hAnsi="Times New Roman"/>
          <w:color w:val="333333"/>
          <w:sz w:val="28"/>
          <w:lang w:val="ru-RU"/>
        </w:rPr>
        <w:t xml:space="preserve"> классе - 34 учебных часа </w:t>
      </w:r>
      <w:r w:rsidR="006972D2">
        <w:rPr>
          <w:rFonts w:ascii="Times New Roman" w:hAnsi="Times New Roman"/>
          <w:color w:val="333333"/>
          <w:sz w:val="28"/>
          <w:lang w:val="ru-RU"/>
        </w:rPr>
        <w:t>из расчета 1 час в неделю и в 11-ом</w:t>
      </w:r>
      <w:r w:rsidRPr="00F759D7">
        <w:rPr>
          <w:rFonts w:ascii="Times New Roman" w:hAnsi="Times New Roman"/>
          <w:color w:val="333333"/>
          <w:sz w:val="28"/>
          <w:lang w:val="ru-RU"/>
        </w:rPr>
        <w:t xml:space="preserve"> классе - 34 учебных часа из расчета 1 час в неделю). Программа соответствует ФГОС СОО, реализует общеинтеллектуальное направление внеурочной</w:t>
      </w:r>
    </w:p>
    <w:p w:rsidR="00FD26A4" w:rsidRPr="00CE4477" w:rsidRDefault="00FD26A4">
      <w:pPr>
        <w:spacing w:after="0"/>
        <w:ind w:left="120"/>
        <w:rPr>
          <w:lang w:val="ru-RU"/>
        </w:rPr>
      </w:pPr>
    </w:p>
    <w:p w:rsidR="00F759D7" w:rsidRDefault="00CE4477" w:rsidP="00F759D7">
      <w:pPr>
        <w:spacing w:after="0"/>
        <w:ind w:left="120"/>
        <w:rPr>
          <w:rFonts w:ascii="Times New Roman" w:hAnsi="Times New Roman"/>
          <w:color w:val="333333"/>
          <w:sz w:val="28"/>
          <w:lang w:val="ru-RU"/>
        </w:rPr>
      </w:pPr>
      <w:r w:rsidRPr="00CE4477">
        <w:rPr>
          <w:rFonts w:ascii="Times New Roman" w:hAnsi="Times New Roman"/>
          <w:color w:val="333333"/>
          <w:sz w:val="28"/>
          <w:lang w:val="ru-RU"/>
        </w:rPr>
        <w:t xml:space="preserve">ФОРМЫ ПРОВЕДЕНИЯ ЗАНЯТИЙ КУРСА ВНЕУРОЧНОЙ ДЕЯТЕЛЬНОСТИ </w:t>
      </w:r>
      <w:bookmarkStart w:id="2" w:name="block-37550060"/>
      <w:bookmarkEnd w:id="0"/>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В ходе организации учебной деятел</w:t>
      </w:r>
      <w:r>
        <w:rPr>
          <w:rFonts w:ascii="Times New Roman" w:hAnsi="Times New Roman"/>
          <w:color w:val="333333"/>
          <w:sz w:val="28"/>
          <w:lang w:val="ru-RU"/>
        </w:rPr>
        <w:t>ьности учащихся будут использо</w:t>
      </w:r>
      <w:r w:rsidRPr="00F759D7">
        <w:rPr>
          <w:rFonts w:ascii="Times New Roman" w:hAnsi="Times New Roman"/>
          <w:color w:val="333333"/>
          <w:sz w:val="28"/>
          <w:lang w:val="ru-RU"/>
        </w:rPr>
        <w:t>ваться следующие формы занятий.</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b/>
          <w:color w:val="333333"/>
          <w:sz w:val="28"/>
          <w:lang w:val="ru-RU"/>
        </w:rPr>
        <w:t>Лекция</w:t>
      </w:r>
      <w:r w:rsidRPr="00F759D7">
        <w:rPr>
          <w:rFonts w:ascii="Times New Roman" w:hAnsi="Times New Roman"/>
          <w:color w:val="333333"/>
          <w:sz w:val="28"/>
          <w:lang w:val="ru-RU"/>
        </w:rPr>
        <w:t>-беседа или диалог</w:t>
      </w:r>
      <w:r>
        <w:rPr>
          <w:rFonts w:ascii="Times New Roman" w:hAnsi="Times New Roman"/>
          <w:color w:val="333333"/>
          <w:sz w:val="28"/>
          <w:lang w:val="ru-RU"/>
        </w:rPr>
        <w:t xml:space="preserve"> с аудиторией – форма организа</w:t>
      </w:r>
      <w:r w:rsidRPr="00F759D7">
        <w:rPr>
          <w:rFonts w:ascii="Times New Roman" w:hAnsi="Times New Roman"/>
          <w:color w:val="333333"/>
          <w:sz w:val="28"/>
          <w:lang w:val="ru-RU"/>
        </w:rPr>
        <w:t>ции учебной деятельности, представляющая собой метод донесения</w:t>
      </w:r>
    </w:p>
    <w:p w:rsidR="00F759D7" w:rsidRPr="00F759D7" w:rsidRDefault="00F759D7" w:rsidP="00F759D7">
      <w:pPr>
        <w:spacing w:after="0"/>
        <w:ind w:left="120"/>
        <w:rPr>
          <w:rFonts w:ascii="Times New Roman" w:hAnsi="Times New Roman"/>
          <w:color w:val="333333"/>
          <w:sz w:val="28"/>
          <w:lang w:val="ru-RU"/>
        </w:rPr>
      </w:pPr>
      <w:r>
        <w:rPr>
          <w:rFonts w:ascii="Times New Roman" w:hAnsi="Times New Roman"/>
          <w:color w:val="333333"/>
          <w:sz w:val="28"/>
          <w:lang w:val="ru-RU"/>
        </w:rPr>
        <w:t>до учащихся новых знаний.</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Ведущими принципами и одновременно к</w:t>
      </w:r>
      <w:r>
        <w:rPr>
          <w:rFonts w:ascii="Times New Roman" w:hAnsi="Times New Roman"/>
          <w:color w:val="333333"/>
          <w:sz w:val="28"/>
          <w:lang w:val="ru-RU"/>
        </w:rPr>
        <w:t>ритериями эффективно</w:t>
      </w:r>
      <w:r w:rsidRPr="00F759D7">
        <w:rPr>
          <w:rFonts w:ascii="Times New Roman" w:hAnsi="Times New Roman"/>
          <w:color w:val="333333"/>
          <w:sz w:val="28"/>
          <w:lang w:val="ru-RU"/>
        </w:rPr>
        <w:t>сти лекций по финансовой грамотности</w:t>
      </w:r>
      <w:r>
        <w:rPr>
          <w:rFonts w:ascii="Times New Roman" w:hAnsi="Times New Roman"/>
          <w:color w:val="333333"/>
          <w:sz w:val="28"/>
          <w:lang w:val="ru-RU"/>
        </w:rPr>
        <w:t xml:space="preserve"> считаются: оптимальное сочета</w:t>
      </w:r>
      <w:r w:rsidRPr="00F759D7">
        <w:rPr>
          <w:rFonts w:ascii="Times New Roman" w:hAnsi="Times New Roman"/>
          <w:color w:val="333333"/>
          <w:sz w:val="28"/>
          <w:lang w:val="ru-RU"/>
        </w:rPr>
        <w:t>ние обучающих, воспитывающих, ра</w:t>
      </w:r>
      <w:r>
        <w:rPr>
          <w:rFonts w:ascii="Times New Roman" w:hAnsi="Times New Roman"/>
          <w:color w:val="333333"/>
          <w:sz w:val="28"/>
          <w:lang w:val="ru-RU"/>
        </w:rPr>
        <w:t xml:space="preserve">звивающих функций; системность, </w:t>
      </w:r>
      <w:r w:rsidRPr="00F759D7">
        <w:rPr>
          <w:rFonts w:ascii="Times New Roman" w:hAnsi="Times New Roman"/>
          <w:color w:val="333333"/>
          <w:sz w:val="28"/>
          <w:lang w:val="ru-RU"/>
        </w:rPr>
        <w:t>ясность изложения и активизация мыш</w:t>
      </w:r>
      <w:r>
        <w:rPr>
          <w:rFonts w:ascii="Times New Roman" w:hAnsi="Times New Roman"/>
          <w:color w:val="333333"/>
          <w:sz w:val="28"/>
          <w:lang w:val="ru-RU"/>
        </w:rPr>
        <w:t>ления учеников; аргументирован</w:t>
      </w:r>
      <w:r w:rsidRPr="00F759D7">
        <w:rPr>
          <w:rFonts w:ascii="Times New Roman" w:hAnsi="Times New Roman"/>
          <w:color w:val="333333"/>
          <w:sz w:val="28"/>
          <w:lang w:val="ru-RU"/>
        </w:rPr>
        <w:t>ность суждений; учёт особенностей ауди</w:t>
      </w:r>
      <w:r>
        <w:rPr>
          <w:rFonts w:ascii="Times New Roman" w:hAnsi="Times New Roman"/>
          <w:color w:val="333333"/>
          <w:sz w:val="28"/>
          <w:lang w:val="ru-RU"/>
        </w:rPr>
        <w:t>тории (профиль класса); сочета</w:t>
      </w:r>
      <w:r w:rsidRPr="00F759D7">
        <w:rPr>
          <w:rFonts w:ascii="Times New Roman" w:hAnsi="Times New Roman"/>
          <w:color w:val="333333"/>
          <w:sz w:val="28"/>
          <w:lang w:val="ru-RU"/>
        </w:rPr>
        <w:t>ние теории и практики, логики излож</w:t>
      </w:r>
      <w:r>
        <w:rPr>
          <w:rFonts w:ascii="Times New Roman" w:hAnsi="Times New Roman"/>
          <w:color w:val="333333"/>
          <w:sz w:val="28"/>
          <w:lang w:val="ru-RU"/>
        </w:rPr>
        <w:t xml:space="preserve">ения с творческой импровизацией </w:t>
      </w:r>
      <w:r w:rsidRPr="00F759D7">
        <w:rPr>
          <w:rFonts w:ascii="Times New Roman" w:hAnsi="Times New Roman"/>
          <w:color w:val="333333"/>
          <w:sz w:val="28"/>
          <w:lang w:val="ru-RU"/>
        </w:rPr>
        <w:t>учителя; использование технических средств.</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b/>
          <w:color w:val="333333"/>
          <w:sz w:val="28"/>
          <w:lang w:val="ru-RU"/>
        </w:rPr>
        <w:lastRenderedPageBreak/>
        <w:t>Практикум</w:t>
      </w:r>
      <w:r w:rsidRPr="00F759D7">
        <w:rPr>
          <w:rFonts w:ascii="Times New Roman" w:hAnsi="Times New Roman"/>
          <w:color w:val="333333"/>
          <w:sz w:val="28"/>
          <w:lang w:val="ru-RU"/>
        </w:rPr>
        <w:t xml:space="preserve"> — форма тематических учебных занятий, связанных</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с лекционным курсом, используемая для формирования умен</w:t>
      </w:r>
      <w:r>
        <w:rPr>
          <w:rFonts w:ascii="Times New Roman" w:hAnsi="Times New Roman"/>
          <w:color w:val="333333"/>
          <w:sz w:val="28"/>
          <w:lang w:val="ru-RU"/>
        </w:rPr>
        <w:t>ий и компе</w:t>
      </w:r>
      <w:r w:rsidRPr="00F759D7">
        <w:rPr>
          <w:rFonts w:ascii="Times New Roman" w:hAnsi="Times New Roman"/>
          <w:color w:val="333333"/>
          <w:sz w:val="28"/>
          <w:lang w:val="ru-RU"/>
        </w:rPr>
        <w:t>тенций, проверки уровня усвоения материала учащимися.</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Практическое занятие курса финансовой грамотности как форма</w:t>
      </w:r>
    </w:p>
    <w:p w:rsidR="00F759D7" w:rsidRPr="00F759D7" w:rsidRDefault="00F759D7" w:rsidP="006972D2">
      <w:pPr>
        <w:spacing w:after="0"/>
        <w:ind w:left="120"/>
        <w:rPr>
          <w:rFonts w:ascii="Times New Roman" w:hAnsi="Times New Roman"/>
          <w:color w:val="333333"/>
          <w:sz w:val="28"/>
          <w:lang w:val="ru-RU"/>
        </w:rPr>
      </w:pPr>
      <w:r w:rsidRPr="00F759D7">
        <w:rPr>
          <w:rFonts w:ascii="Times New Roman" w:hAnsi="Times New Roman"/>
          <w:color w:val="333333"/>
          <w:sz w:val="28"/>
          <w:lang w:val="ru-RU"/>
        </w:rPr>
        <w:t>организации образовательной деят</w:t>
      </w:r>
      <w:r w:rsidR="006972D2">
        <w:rPr>
          <w:rFonts w:ascii="Times New Roman" w:hAnsi="Times New Roman"/>
          <w:color w:val="333333"/>
          <w:sz w:val="28"/>
          <w:lang w:val="ru-RU"/>
        </w:rPr>
        <w:t>ельности носит обучающий харак</w:t>
      </w:r>
      <w:r w:rsidRPr="00F759D7">
        <w:rPr>
          <w:rFonts w:ascii="Times New Roman" w:hAnsi="Times New Roman"/>
          <w:color w:val="333333"/>
          <w:sz w:val="28"/>
          <w:lang w:val="ru-RU"/>
        </w:rPr>
        <w:t>тер, направлено на формирование предметных умений и компетенций</w:t>
      </w:r>
    </w:p>
    <w:p w:rsidR="00F759D7" w:rsidRPr="00F759D7" w:rsidRDefault="00F759D7" w:rsidP="006972D2">
      <w:pPr>
        <w:spacing w:after="0"/>
        <w:ind w:left="120"/>
        <w:rPr>
          <w:rFonts w:ascii="Times New Roman" w:hAnsi="Times New Roman"/>
          <w:color w:val="333333"/>
          <w:sz w:val="28"/>
          <w:lang w:val="ru-RU"/>
        </w:rPr>
      </w:pPr>
      <w:r w:rsidRPr="00F759D7">
        <w:rPr>
          <w:rFonts w:ascii="Times New Roman" w:hAnsi="Times New Roman"/>
          <w:color w:val="333333"/>
          <w:sz w:val="28"/>
          <w:lang w:val="ru-RU"/>
        </w:rPr>
        <w:t>в области управления личными фин</w:t>
      </w:r>
      <w:r w:rsidR="006972D2">
        <w:rPr>
          <w:rFonts w:ascii="Times New Roman" w:hAnsi="Times New Roman"/>
          <w:color w:val="333333"/>
          <w:sz w:val="28"/>
          <w:lang w:val="ru-RU"/>
        </w:rPr>
        <w:t>ансами, является связующим зве</w:t>
      </w:r>
      <w:r w:rsidRPr="00F759D7">
        <w:rPr>
          <w:rFonts w:ascii="Times New Roman" w:hAnsi="Times New Roman"/>
          <w:color w:val="333333"/>
          <w:sz w:val="28"/>
          <w:lang w:val="ru-RU"/>
        </w:rPr>
        <w:t>ном между теоретическим освоением</w:t>
      </w:r>
      <w:r w:rsidR="006972D2">
        <w:rPr>
          <w:rFonts w:ascii="Times New Roman" w:hAnsi="Times New Roman"/>
          <w:color w:val="333333"/>
          <w:sz w:val="28"/>
          <w:lang w:val="ru-RU"/>
        </w:rPr>
        <w:t xml:space="preserve"> учеником предмета и применени</w:t>
      </w:r>
      <w:r w:rsidRPr="00F759D7">
        <w:rPr>
          <w:rFonts w:ascii="Times New Roman" w:hAnsi="Times New Roman"/>
          <w:color w:val="333333"/>
          <w:sz w:val="28"/>
          <w:lang w:val="ru-RU"/>
        </w:rPr>
        <w:t>ем его положений в реальной жизненной ситуации. Предметные умения</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и компетенции отрабатываются посредством решения практических за-</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дач, выполнения заданий, осуществления поисковой деятельности и др.</w:t>
      </w:r>
    </w:p>
    <w:p w:rsidR="00F759D7" w:rsidRPr="00F759D7" w:rsidRDefault="00F759D7" w:rsidP="00F759D7">
      <w:pPr>
        <w:spacing w:after="0"/>
        <w:ind w:left="120"/>
        <w:rPr>
          <w:rFonts w:ascii="Times New Roman" w:hAnsi="Times New Roman"/>
          <w:color w:val="333333"/>
          <w:sz w:val="28"/>
          <w:lang w:val="ru-RU"/>
        </w:rPr>
      </w:pPr>
      <w:r w:rsidRPr="006972D2">
        <w:rPr>
          <w:rFonts w:ascii="Times New Roman" w:hAnsi="Times New Roman"/>
          <w:b/>
          <w:color w:val="333333"/>
          <w:sz w:val="28"/>
          <w:lang w:val="ru-RU"/>
        </w:rPr>
        <w:t>Игра</w:t>
      </w:r>
      <w:r w:rsidRPr="00F759D7">
        <w:rPr>
          <w:rFonts w:ascii="Times New Roman" w:hAnsi="Times New Roman"/>
          <w:color w:val="333333"/>
          <w:sz w:val="28"/>
          <w:lang w:val="ru-RU"/>
        </w:rPr>
        <w:t xml:space="preserve"> — форма организации учебной деятельности, имитирующая</w:t>
      </w:r>
    </w:p>
    <w:p w:rsidR="00F759D7" w:rsidRPr="00F759D7" w:rsidRDefault="00F759D7" w:rsidP="00F759D7">
      <w:pPr>
        <w:spacing w:after="0"/>
        <w:ind w:left="120"/>
        <w:rPr>
          <w:rFonts w:ascii="Times New Roman" w:hAnsi="Times New Roman"/>
          <w:color w:val="333333"/>
          <w:sz w:val="28"/>
          <w:lang w:val="ru-RU"/>
        </w:rPr>
      </w:pPr>
      <w:r w:rsidRPr="00F759D7">
        <w:rPr>
          <w:rFonts w:ascii="Times New Roman" w:hAnsi="Times New Roman"/>
          <w:color w:val="333333"/>
          <w:sz w:val="28"/>
          <w:lang w:val="ru-RU"/>
        </w:rPr>
        <w:t>реальную деятельность, в ходе которой происходит синтез абстрактного</w:t>
      </w:r>
    </w:p>
    <w:p w:rsidR="00F759D7" w:rsidRPr="00F759D7" w:rsidRDefault="00F759D7" w:rsidP="006972D2">
      <w:pPr>
        <w:spacing w:after="0"/>
        <w:ind w:left="120"/>
        <w:rPr>
          <w:rFonts w:ascii="Times New Roman" w:hAnsi="Times New Roman"/>
          <w:color w:val="333333"/>
          <w:sz w:val="28"/>
          <w:lang w:val="ru-RU"/>
        </w:rPr>
      </w:pPr>
      <w:r w:rsidRPr="00F759D7">
        <w:rPr>
          <w:rFonts w:ascii="Times New Roman" w:hAnsi="Times New Roman"/>
          <w:color w:val="333333"/>
          <w:sz w:val="28"/>
          <w:lang w:val="ru-RU"/>
        </w:rPr>
        <w:t>восприятия теоретического материа</w:t>
      </w:r>
      <w:r w:rsidR="006972D2">
        <w:rPr>
          <w:rFonts w:ascii="Times New Roman" w:hAnsi="Times New Roman"/>
          <w:color w:val="333333"/>
          <w:sz w:val="28"/>
          <w:lang w:val="ru-RU"/>
        </w:rPr>
        <w:t>ла и реального применения полу</w:t>
      </w:r>
      <w:r w:rsidRPr="00F759D7">
        <w:rPr>
          <w:rFonts w:ascii="Times New Roman" w:hAnsi="Times New Roman"/>
          <w:color w:val="333333"/>
          <w:sz w:val="28"/>
          <w:lang w:val="ru-RU"/>
        </w:rPr>
        <w:t>ченных знаний. Абстрактное восприяти</w:t>
      </w:r>
      <w:r w:rsidR="006972D2">
        <w:rPr>
          <w:rFonts w:ascii="Times New Roman" w:hAnsi="Times New Roman"/>
          <w:color w:val="333333"/>
          <w:sz w:val="28"/>
          <w:lang w:val="ru-RU"/>
        </w:rPr>
        <w:t>е теоретического материала, за</w:t>
      </w:r>
      <w:r w:rsidRPr="00F759D7">
        <w:rPr>
          <w:rFonts w:ascii="Times New Roman" w:hAnsi="Times New Roman"/>
          <w:color w:val="333333"/>
          <w:sz w:val="28"/>
          <w:lang w:val="ru-RU"/>
        </w:rPr>
        <w:t>ключающееся в основном в нахожде</w:t>
      </w:r>
      <w:r w:rsidR="006972D2">
        <w:rPr>
          <w:rFonts w:ascii="Times New Roman" w:hAnsi="Times New Roman"/>
          <w:color w:val="333333"/>
          <w:sz w:val="28"/>
          <w:lang w:val="ru-RU"/>
        </w:rPr>
        <w:t>нии общих закономерностей, свя</w:t>
      </w:r>
      <w:r w:rsidRPr="00F759D7">
        <w:rPr>
          <w:rFonts w:ascii="Times New Roman" w:hAnsi="Times New Roman"/>
          <w:color w:val="333333"/>
          <w:sz w:val="28"/>
          <w:lang w:val="ru-RU"/>
        </w:rPr>
        <w:t>зей и отношений, посредством мо</w:t>
      </w:r>
      <w:r w:rsidR="006972D2">
        <w:rPr>
          <w:rFonts w:ascii="Times New Roman" w:hAnsi="Times New Roman"/>
          <w:color w:val="333333"/>
          <w:sz w:val="28"/>
          <w:lang w:val="ru-RU"/>
        </w:rPr>
        <w:t xml:space="preserve">делирования жизненной ситуации, </w:t>
      </w:r>
      <w:r w:rsidRPr="00F759D7">
        <w:rPr>
          <w:rFonts w:ascii="Times New Roman" w:hAnsi="Times New Roman"/>
          <w:color w:val="333333"/>
          <w:sz w:val="28"/>
          <w:lang w:val="ru-RU"/>
        </w:rPr>
        <w:t xml:space="preserve">связанной с принятием финансового </w:t>
      </w:r>
      <w:r w:rsidR="006972D2">
        <w:rPr>
          <w:rFonts w:ascii="Times New Roman" w:hAnsi="Times New Roman"/>
          <w:color w:val="333333"/>
          <w:sz w:val="28"/>
          <w:lang w:val="ru-RU"/>
        </w:rPr>
        <w:t xml:space="preserve">решения, находит своё отражение </w:t>
      </w:r>
      <w:r w:rsidRPr="00F759D7">
        <w:rPr>
          <w:rFonts w:ascii="Times New Roman" w:hAnsi="Times New Roman"/>
          <w:color w:val="333333"/>
          <w:sz w:val="28"/>
          <w:lang w:val="ru-RU"/>
        </w:rPr>
        <w:t xml:space="preserve">в конкретных действиях. Целью игры </w:t>
      </w:r>
      <w:r w:rsidR="006972D2">
        <w:rPr>
          <w:rFonts w:ascii="Times New Roman" w:hAnsi="Times New Roman"/>
          <w:color w:val="333333"/>
          <w:sz w:val="28"/>
          <w:lang w:val="ru-RU"/>
        </w:rPr>
        <w:t>является выработка модели пове</w:t>
      </w:r>
      <w:r w:rsidRPr="00F759D7">
        <w:rPr>
          <w:rFonts w:ascii="Times New Roman" w:hAnsi="Times New Roman"/>
          <w:color w:val="333333"/>
          <w:sz w:val="28"/>
          <w:lang w:val="ru-RU"/>
        </w:rPr>
        <w:t>дения в сложившейся ситуации, приобретение опыта.</w:t>
      </w: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6972D2" w:rsidRDefault="006972D2" w:rsidP="00F759D7">
      <w:pPr>
        <w:spacing w:after="0"/>
        <w:ind w:left="120"/>
        <w:rPr>
          <w:rFonts w:ascii="Times New Roman" w:hAnsi="Times New Roman"/>
          <w:color w:val="333333"/>
          <w:sz w:val="28"/>
          <w:lang w:val="ru-RU"/>
        </w:rPr>
      </w:pPr>
    </w:p>
    <w:p w:rsidR="00FD26A4" w:rsidRPr="00CE4477" w:rsidRDefault="00CE4477" w:rsidP="00F759D7">
      <w:pPr>
        <w:spacing w:after="0"/>
        <w:ind w:left="120"/>
        <w:rPr>
          <w:lang w:val="ru-RU"/>
        </w:rPr>
      </w:pPr>
      <w:r w:rsidRPr="00CE4477">
        <w:rPr>
          <w:rFonts w:ascii="Times New Roman" w:hAnsi="Times New Roman"/>
          <w:b/>
          <w:color w:val="333333"/>
          <w:sz w:val="28"/>
          <w:lang w:val="ru-RU"/>
        </w:rPr>
        <w:lastRenderedPageBreak/>
        <w:t>СОДЕРЖАНИЕ КУРСА ВНЕУРОЧНОЙ ДЕЯТЕЛЬНОСТИ "ФИНАНСОВАЯ ГРАМОТНОСТЬ"</w:t>
      </w:r>
    </w:p>
    <w:p w:rsidR="00FD26A4" w:rsidRPr="00CE4477" w:rsidRDefault="00FD26A4">
      <w:pPr>
        <w:spacing w:after="0"/>
        <w:ind w:left="120"/>
        <w:rPr>
          <w:lang w:val="ru-RU"/>
        </w:rPr>
      </w:pPr>
    </w:p>
    <w:p w:rsidR="00FD26A4" w:rsidRPr="00CE4477" w:rsidRDefault="00CE4477">
      <w:pPr>
        <w:spacing w:after="0"/>
        <w:ind w:left="120"/>
        <w:rPr>
          <w:lang w:val="ru-RU"/>
        </w:rPr>
      </w:pPr>
      <w:r w:rsidRPr="00CE4477">
        <w:rPr>
          <w:rFonts w:ascii="Times New Roman" w:hAnsi="Times New Roman"/>
          <w:color w:val="333333"/>
          <w:sz w:val="28"/>
          <w:lang w:val="ru-RU"/>
        </w:rPr>
        <w:t>10 КЛАСС</w:t>
      </w:r>
    </w:p>
    <w:p w:rsidR="00FD26A4" w:rsidRPr="00CE4477" w:rsidRDefault="00CE4477">
      <w:pPr>
        <w:spacing w:after="0"/>
        <w:ind w:left="120"/>
        <w:rPr>
          <w:lang w:val="ru-RU"/>
        </w:rPr>
      </w:pPr>
      <w:r w:rsidRPr="00CE4477">
        <w:rPr>
          <w:rFonts w:ascii="Times New Roman" w:hAnsi="Times New Roman"/>
          <w:color w:val="333333"/>
          <w:sz w:val="28"/>
          <w:lang w:val="ru-RU"/>
        </w:rPr>
        <w:t>Тема 1.Банки: чем они могут быть вам полезны в жизни. Банковская система, коммерческий банк, депозит. Система страхования вкладов. Кредит, кредитная история. Процент, ипотека. Кредитная карта. Автокредитование. Потребительское кредитование.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 Особенности функционирования банка как финансового посредника. Вид кредита –процентная ставка по кредиту. Ключевая характеристика выбора депозита и кредита.</w:t>
      </w:r>
    </w:p>
    <w:p w:rsidR="00FD26A4" w:rsidRPr="00CE4477" w:rsidRDefault="00CE4477">
      <w:pPr>
        <w:spacing w:after="0"/>
        <w:ind w:left="120"/>
        <w:rPr>
          <w:lang w:val="ru-RU"/>
        </w:rPr>
      </w:pPr>
      <w:r w:rsidRPr="00CE4477">
        <w:rPr>
          <w:rFonts w:ascii="Times New Roman" w:hAnsi="Times New Roman"/>
          <w:color w:val="333333"/>
          <w:sz w:val="28"/>
          <w:lang w:val="ru-RU"/>
        </w:rPr>
        <w:t xml:space="preserve">Тема 2. Фондовый рынок: как его использовать для роста доходов. Базовые понятия и знания. 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w:t>
      </w:r>
      <w:r>
        <w:rPr>
          <w:rFonts w:ascii="Times New Roman" w:hAnsi="Times New Roman"/>
          <w:color w:val="333333"/>
          <w:sz w:val="28"/>
        </w:rPr>
        <w:t>FOREX</w:t>
      </w:r>
      <w:r w:rsidRPr="00CE4477">
        <w:rPr>
          <w:rFonts w:ascii="Times New Roman" w:hAnsi="Times New Roman"/>
          <w:color w:val="333333"/>
          <w:sz w:val="28"/>
          <w:lang w:val="ru-RU"/>
        </w:rPr>
        <w:t>. Понятие фондового рынка, виды ценных бумаг, разновидности паевых 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 Порядок функционирования фондового рынка, функций участников рынка. Особенности работы граждан с инструментами фондового рынка. Риски участников фондового рынка в процессе его функционирования. Порядок работы валютного рынка.</w:t>
      </w:r>
    </w:p>
    <w:p w:rsidR="00FD26A4" w:rsidRPr="00CE4477" w:rsidRDefault="00FD26A4">
      <w:pPr>
        <w:spacing w:after="0"/>
        <w:ind w:left="120"/>
        <w:rPr>
          <w:lang w:val="ru-RU"/>
        </w:rPr>
      </w:pPr>
    </w:p>
    <w:p w:rsidR="00FD26A4" w:rsidRPr="00CE4477" w:rsidRDefault="00CE4477">
      <w:pPr>
        <w:spacing w:after="0"/>
        <w:ind w:left="120"/>
        <w:rPr>
          <w:lang w:val="ru-RU"/>
        </w:rPr>
      </w:pPr>
      <w:r w:rsidRPr="00CE4477">
        <w:rPr>
          <w:rFonts w:ascii="Times New Roman" w:hAnsi="Times New Roman"/>
          <w:color w:val="333333"/>
          <w:sz w:val="28"/>
          <w:lang w:val="ru-RU"/>
        </w:rPr>
        <w:t>11 КЛАСС</w:t>
      </w:r>
    </w:p>
    <w:p w:rsidR="00FD26A4" w:rsidRPr="00CE4477" w:rsidRDefault="00CE4477">
      <w:pPr>
        <w:spacing w:after="0"/>
        <w:ind w:left="120"/>
        <w:rPr>
          <w:lang w:val="ru-RU"/>
        </w:rPr>
      </w:pPr>
      <w:r w:rsidRPr="00CE4477">
        <w:rPr>
          <w:rFonts w:ascii="Times New Roman" w:hAnsi="Times New Roman"/>
          <w:color w:val="333333"/>
          <w:sz w:val="28"/>
          <w:lang w:val="ru-RU"/>
        </w:rPr>
        <w:t>Тема 3. Налоги: почему их надо платить и чем грозит неуплата. Базовые понятия и знания 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Случаи и способы получения налоговых вычетов. Права и обязанности в сфере налогообложения. Действующая система налогообложения.</w:t>
      </w:r>
    </w:p>
    <w:p w:rsidR="00FD26A4" w:rsidRPr="00CE4477" w:rsidRDefault="00CE4477">
      <w:pPr>
        <w:spacing w:after="0"/>
        <w:ind w:left="120"/>
        <w:rPr>
          <w:lang w:val="ru-RU"/>
        </w:rPr>
      </w:pPr>
      <w:r w:rsidRPr="00CE4477">
        <w:rPr>
          <w:rFonts w:ascii="Times New Roman" w:hAnsi="Times New Roman"/>
          <w:color w:val="333333"/>
          <w:sz w:val="28"/>
          <w:lang w:val="ru-RU"/>
        </w:rPr>
        <w:t xml:space="preserve">Тема 4. Страхование: что и как надо страховать, чтобы не попасть в беду. Базовые понятия и знания. Страхование, страховой полис, имущественное </w:t>
      </w:r>
      <w:r w:rsidRPr="00CE4477">
        <w:rPr>
          <w:rFonts w:ascii="Times New Roman" w:hAnsi="Times New Roman"/>
          <w:color w:val="333333"/>
          <w:sz w:val="28"/>
          <w:lang w:val="ru-RU"/>
        </w:rPr>
        <w:lastRenderedPageBreak/>
        <w:t>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 Принципы страхования, приобретение страховых услуг. Выбор страховых продуктов. Преимущества и недостатки условий договоров страхования.</w:t>
      </w:r>
    </w:p>
    <w:p w:rsidR="00FD26A4" w:rsidRPr="00CE4477" w:rsidRDefault="00FD26A4">
      <w:pPr>
        <w:spacing w:after="0"/>
        <w:ind w:left="120"/>
        <w:rPr>
          <w:lang w:val="ru-RU"/>
        </w:rPr>
      </w:pPr>
    </w:p>
    <w:p w:rsidR="00FD26A4" w:rsidRPr="00CE4477" w:rsidRDefault="00FD26A4">
      <w:pPr>
        <w:spacing w:after="0"/>
        <w:ind w:left="120"/>
        <w:rPr>
          <w:lang w:val="ru-RU"/>
        </w:rPr>
      </w:pPr>
    </w:p>
    <w:p w:rsidR="00FD26A4" w:rsidRPr="00CE4477" w:rsidRDefault="00FD26A4">
      <w:pPr>
        <w:spacing w:after="0"/>
        <w:ind w:left="120"/>
        <w:rPr>
          <w:lang w:val="ru-RU"/>
        </w:rPr>
      </w:pPr>
    </w:p>
    <w:p w:rsidR="00FD26A4" w:rsidRPr="00CE4477" w:rsidRDefault="00FD26A4">
      <w:pPr>
        <w:rPr>
          <w:lang w:val="ru-RU"/>
        </w:rPr>
        <w:sectPr w:rsidR="00FD26A4" w:rsidRPr="00CE4477">
          <w:pgSz w:w="11906" w:h="16383"/>
          <w:pgMar w:top="1134" w:right="850" w:bottom="1134" w:left="1701" w:header="720" w:footer="720" w:gutter="0"/>
          <w:cols w:space="720"/>
        </w:sectPr>
      </w:pPr>
    </w:p>
    <w:p w:rsidR="00FD26A4" w:rsidRPr="00CE4477" w:rsidRDefault="00CE4477">
      <w:pPr>
        <w:spacing w:after="0"/>
        <w:ind w:left="120"/>
        <w:rPr>
          <w:lang w:val="ru-RU"/>
        </w:rPr>
      </w:pPr>
      <w:bookmarkStart w:id="3" w:name="block-37550059"/>
      <w:bookmarkEnd w:id="2"/>
      <w:r w:rsidRPr="00CE4477">
        <w:rPr>
          <w:rFonts w:ascii="Times New Roman" w:hAnsi="Times New Roman"/>
          <w:b/>
          <w:color w:val="333333"/>
          <w:sz w:val="28"/>
          <w:lang w:val="ru-RU"/>
        </w:rPr>
        <w:lastRenderedPageBreak/>
        <w:t>ПЛАНИРУЕМЫЕ ОБРАЗОВАТЕЛЬНЫЕ РЕЗУЛЬТАТЫ</w:t>
      </w:r>
    </w:p>
    <w:p w:rsidR="00FD26A4" w:rsidRPr="00CE4477" w:rsidRDefault="00FD26A4">
      <w:pPr>
        <w:spacing w:after="0"/>
        <w:ind w:left="120"/>
        <w:rPr>
          <w:lang w:val="ru-RU"/>
        </w:rPr>
      </w:pPr>
    </w:p>
    <w:p w:rsidR="00FD26A4" w:rsidRPr="00CE4477" w:rsidRDefault="00CE4477">
      <w:pPr>
        <w:spacing w:after="0"/>
        <w:ind w:left="120"/>
        <w:rPr>
          <w:lang w:val="ru-RU"/>
        </w:rPr>
      </w:pPr>
      <w:r w:rsidRPr="00CE4477">
        <w:rPr>
          <w:rFonts w:ascii="Times New Roman" w:hAnsi="Times New Roman"/>
          <w:color w:val="333333"/>
          <w:sz w:val="28"/>
          <w:lang w:val="ru-RU"/>
        </w:rPr>
        <w:t>ЛИЧНОСТНЫЕ РЕЗУЛЬТАТЫ</w:t>
      </w:r>
    </w:p>
    <w:p w:rsidR="00FD26A4" w:rsidRPr="00CE4477" w:rsidRDefault="00CE4477">
      <w:pPr>
        <w:numPr>
          <w:ilvl w:val="0"/>
          <w:numId w:val="2"/>
        </w:numPr>
        <w:spacing w:after="0"/>
        <w:jc w:val="both"/>
        <w:rPr>
          <w:lang w:val="ru-RU"/>
        </w:rPr>
      </w:pPr>
      <w:r w:rsidRPr="00CE4477">
        <w:rPr>
          <w:rFonts w:ascii="Times New Roman" w:hAnsi="Times New Roman"/>
          <w:color w:val="000000"/>
          <w:sz w:val="28"/>
          <w:lang w:val="ru-RU"/>
        </w:rPr>
        <w:t>способность к самостоятельным решениям в области управления личными финансами;</w:t>
      </w:r>
    </w:p>
    <w:p w:rsidR="00FD26A4" w:rsidRPr="00CE4477" w:rsidRDefault="00CE4477">
      <w:pPr>
        <w:numPr>
          <w:ilvl w:val="0"/>
          <w:numId w:val="2"/>
        </w:numPr>
        <w:spacing w:after="0"/>
        <w:jc w:val="both"/>
        <w:rPr>
          <w:lang w:val="ru-RU"/>
        </w:rPr>
      </w:pPr>
      <w:r w:rsidRPr="00CE4477">
        <w:rPr>
          <w:rFonts w:ascii="Times New Roman" w:hAnsi="Times New Roman"/>
          <w:color w:val="000000"/>
          <w:sz w:val="28"/>
          <w:lang w:val="ru-RU"/>
        </w:rPr>
        <w:t xml:space="preserve"> сформированность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w:t>
      </w:r>
    </w:p>
    <w:p w:rsidR="00FD26A4" w:rsidRPr="00CE4477" w:rsidRDefault="00CE4477">
      <w:pPr>
        <w:numPr>
          <w:ilvl w:val="0"/>
          <w:numId w:val="2"/>
        </w:numPr>
        <w:spacing w:after="0"/>
        <w:jc w:val="both"/>
        <w:rPr>
          <w:lang w:val="ru-RU"/>
        </w:rPr>
      </w:pPr>
      <w:r w:rsidRPr="00CE4477">
        <w:rPr>
          <w:rFonts w:ascii="Times New Roman" w:hAnsi="Times New Roman"/>
          <w:color w:val="000000"/>
          <w:sz w:val="28"/>
          <w:lang w:val="ru-RU"/>
        </w:rPr>
        <w:t xml:space="preserve"> понимание прав и обязанностей в сфере управления личными финансами;</w:t>
      </w:r>
    </w:p>
    <w:p w:rsidR="00FD26A4" w:rsidRPr="00CE4477" w:rsidRDefault="00CE4477">
      <w:pPr>
        <w:numPr>
          <w:ilvl w:val="0"/>
          <w:numId w:val="2"/>
        </w:numPr>
        <w:spacing w:after="0"/>
        <w:jc w:val="both"/>
        <w:rPr>
          <w:lang w:val="ru-RU"/>
        </w:rPr>
      </w:pPr>
      <w:r w:rsidRPr="00CE4477">
        <w:rPr>
          <w:rFonts w:ascii="Times New Roman" w:hAnsi="Times New Roman"/>
          <w:color w:val="000000"/>
          <w:sz w:val="28"/>
          <w:lang w:val="ru-RU"/>
        </w:rPr>
        <w:t xml:space="preserve"> готовность вести диалог с членами семьи, представителями финансовых институтов по вопросам управления личными финансами, достигать в нём взаимопонимания;</w:t>
      </w:r>
    </w:p>
    <w:p w:rsidR="00FD26A4" w:rsidRPr="00CE4477" w:rsidRDefault="00CE4477">
      <w:pPr>
        <w:numPr>
          <w:ilvl w:val="0"/>
          <w:numId w:val="2"/>
        </w:numPr>
        <w:spacing w:after="0"/>
        <w:jc w:val="both"/>
        <w:rPr>
          <w:lang w:val="ru-RU"/>
        </w:rPr>
      </w:pPr>
      <w:r w:rsidRPr="00CE4477">
        <w:rPr>
          <w:rFonts w:ascii="Times New Roman" w:hAnsi="Times New Roman"/>
          <w:color w:val="000000"/>
          <w:sz w:val="28"/>
          <w:lang w:val="ru-RU"/>
        </w:rPr>
        <w:t xml:space="preserve"> готовность и способность к финансовому образованию и самообразованию во взрослой жизни;</w:t>
      </w:r>
    </w:p>
    <w:p w:rsidR="00FD26A4" w:rsidRPr="00CE4477" w:rsidRDefault="00CE4477">
      <w:pPr>
        <w:numPr>
          <w:ilvl w:val="0"/>
          <w:numId w:val="2"/>
        </w:numPr>
        <w:spacing w:after="0"/>
        <w:jc w:val="both"/>
        <w:rPr>
          <w:lang w:val="ru-RU"/>
        </w:rPr>
      </w:pPr>
      <w:r w:rsidRPr="00CE4477">
        <w:rPr>
          <w:rFonts w:ascii="Times New Roman" w:hAnsi="Times New Roman"/>
          <w:color w:val="000000"/>
          <w:sz w:val="28"/>
          <w:lang w:val="ru-RU"/>
        </w:rPr>
        <w:t xml:space="preserve"> сознательное отношение к непрерывному финансовому самообразованию как условию достижения финансового благополучия;</w:t>
      </w:r>
    </w:p>
    <w:p w:rsidR="00FD26A4" w:rsidRPr="00CE4477" w:rsidRDefault="00CE4477">
      <w:pPr>
        <w:numPr>
          <w:ilvl w:val="0"/>
          <w:numId w:val="2"/>
        </w:numPr>
        <w:spacing w:after="0"/>
        <w:jc w:val="both"/>
        <w:rPr>
          <w:lang w:val="ru-RU"/>
        </w:rPr>
      </w:pPr>
      <w:r w:rsidRPr="00CE4477">
        <w:rPr>
          <w:rFonts w:ascii="Times New Roman" w:hAnsi="Times New Roman"/>
          <w:color w:val="000000"/>
          <w:sz w:val="28"/>
          <w:lang w:val="ru-RU"/>
        </w:rPr>
        <w:t xml:space="preserve"> способность обучающегося осуществлять коммуникативную деятельность со сверстниками и педагогом в рамках занятий по финансовой грамотности учебная программа</w:t>
      </w:r>
    </w:p>
    <w:p w:rsidR="00FD26A4" w:rsidRDefault="00CE4477">
      <w:pPr>
        <w:spacing w:after="0"/>
        <w:ind w:left="120"/>
        <w:jc w:val="both"/>
      </w:pPr>
      <w:r>
        <w:rPr>
          <w:rFonts w:ascii="Times New Roman" w:hAnsi="Times New Roman"/>
          <w:color w:val="000000"/>
          <w:sz w:val="28"/>
        </w:rPr>
        <w:t>МЕТАПРЕДМЕТНЫЕ РЕЗУЛЬТАТЫ</w:t>
      </w:r>
    </w:p>
    <w:p w:rsidR="00FD26A4" w:rsidRPr="00CE4477" w:rsidRDefault="00CE4477">
      <w:pPr>
        <w:numPr>
          <w:ilvl w:val="0"/>
          <w:numId w:val="3"/>
        </w:numPr>
        <w:spacing w:after="0"/>
        <w:jc w:val="both"/>
        <w:rPr>
          <w:lang w:val="ru-RU"/>
        </w:rPr>
      </w:pPr>
      <w:r w:rsidRPr="00CE4477">
        <w:rPr>
          <w:rFonts w:ascii="Times New Roman" w:hAnsi="Times New Roman"/>
          <w:color w:val="000000"/>
          <w:sz w:val="28"/>
          <w:lang w:val="ru-RU"/>
        </w:rPr>
        <w:t>умение самостоятельно определять финансовые цели и составлять планы по их достижению, осознавая приоритетные и второстепенные задачи;</w:t>
      </w:r>
    </w:p>
    <w:p w:rsidR="00FD26A4" w:rsidRPr="00CE4477" w:rsidRDefault="00CE4477">
      <w:pPr>
        <w:numPr>
          <w:ilvl w:val="0"/>
          <w:numId w:val="3"/>
        </w:numPr>
        <w:spacing w:after="0"/>
        <w:rPr>
          <w:lang w:val="ru-RU"/>
        </w:rPr>
      </w:pPr>
      <w:r w:rsidRPr="00CE4477">
        <w:rPr>
          <w:rFonts w:ascii="Times New Roman" w:hAnsi="Times New Roman"/>
          <w:color w:val="000000"/>
          <w:sz w:val="28"/>
          <w:lang w:val="ru-RU"/>
        </w:rPr>
        <w:t xml:space="preserve"> умение выявлять альтернативные пути достижения поставленных финансовых целей;</w:t>
      </w:r>
    </w:p>
    <w:p w:rsidR="00FD26A4" w:rsidRPr="00CE4477" w:rsidRDefault="00CE4477">
      <w:pPr>
        <w:numPr>
          <w:ilvl w:val="0"/>
          <w:numId w:val="3"/>
        </w:numPr>
        <w:spacing w:after="0"/>
        <w:rPr>
          <w:lang w:val="ru-RU"/>
        </w:rPr>
      </w:pPr>
      <w:r w:rsidRPr="00CE4477">
        <w:rPr>
          <w:rFonts w:ascii="Times New Roman" w:hAnsi="Times New Roman"/>
          <w:color w:val="000000"/>
          <w:sz w:val="28"/>
          <w:lang w:val="ru-RU"/>
        </w:rPr>
        <w:t xml:space="preserve"> способность и готовность к самостоятельному поиску методов решения финансовых проблем;</w:t>
      </w:r>
    </w:p>
    <w:p w:rsidR="00FD26A4" w:rsidRPr="00CE4477" w:rsidRDefault="00CE4477">
      <w:pPr>
        <w:numPr>
          <w:ilvl w:val="0"/>
          <w:numId w:val="3"/>
        </w:numPr>
        <w:spacing w:after="0"/>
        <w:rPr>
          <w:lang w:val="ru-RU"/>
        </w:rPr>
      </w:pPr>
      <w:r w:rsidRPr="00CE4477">
        <w:rPr>
          <w:rFonts w:ascii="Times New Roman" w:hAnsi="Times New Roman"/>
          <w:color w:val="000000"/>
          <w:sz w:val="28"/>
          <w:lang w:val="ru-RU"/>
        </w:rPr>
        <w:t xml:space="preserve"> умение ориентироваться в различных источниках информации финансового характера, критически оценивать и интерпретировать информацию, получаемую из различных источников;</w:t>
      </w:r>
    </w:p>
    <w:p w:rsidR="00FD26A4" w:rsidRPr="00CE4477" w:rsidRDefault="00CE4477">
      <w:pPr>
        <w:numPr>
          <w:ilvl w:val="0"/>
          <w:numId w:val="3"/>
        </w:numPr>
        <w:spacing w:after="0"/>
        <w:rPr>
          <w:lang w:val="ru-RU"/>
        </w:rPr>
      </w:pPr>
      <w:r w:rsidRPr="00CE4477">
        <w:rPr>
          <w:rFonts w:ascii="Times New Roman" w:hAnsi="Times New Roman"/>
          <w:color w:val="000000"/>
          <w:sz w:val="28"/>
          <w:lang w:val="ru-RU"/>
        </w:rPr>
        <w:t xml:space="preserve"> умение определять назначение и функции различных финансовых институтов, ориентироваться в предлагаемых финансовых продуктах, оценивать последствия их использования;</w:t>
      </w:r>
    </w:p>
    <w:p w:rsidR="00FD26A4" w:rsidRPr="00CE4477" w:rsidRDefault="00CE4477">
      <w:pPr>
        <w:numPr>
          <w:ilvl w:val="0"/>
          <w:numId w:val="3"/>
        </w:numPr>
        <w:spacing w:after="0"/>
        <w:rPr>
          <w:lang w:val="ru-RU"/>
        </w:rPr>
      </w:pPr>
      <w:r w:rsidRPr="00CE4477">
        <w:rPr>
          <w:rFonts w:ascii="Times New Roman" w:hAnsi="Times New Roman"/>
          <w:color w:val="000000"/>
          <w:sz w:val="28"/>
          <w:lang w:val="ru-RU"/>
        </w:rPr>
        <w:t xml:space="preserve"> умение общаться и взаимодействовать с учащимися и педагогом в рамках занятий по финансовой грамотности.</w:t>
      </w:r>
    </w:p>
    <w:p w:rsidR="00FD26A4" w:rsidRPr="00CE4477" w:rsidRDefault="00FD26A4">
      <w:pPr>
        <w:spacing w:after="0"/>
        <w:ind w:left="120"/>
        <w:rPr>
          <w:lang w:val="ru-RU"/>
        </w:rPr>
      </w:pPr>
    </w:p>
    <w:p w:rsidR="00FD26A4" w:rsidRPr="00CE4477" w:rsidRDefault="00CE4477">
      <w:pPr>
        <w:spacing w:after="0"/>
        <w:ind w:left="120"/>
        <w:rPr>
          <w:lang w:val="ru-RU"/>
        </w:rPr>
      </w:pPr>
      <w:r w:rsidRPr="00CE4477">
        <w:rPr>
          <w:rFonts w:ascii="Times New Roman" w:hAnsi="Times New Roman"/>
          <w:color w:val="333333"/>
          <w:sz w:val="28"/>
          <w:lang w:val="ru-RU"/>
        </w:rPr>
        <w:t>ПРЕДМЕТНЫЕ РЕЗУЛЬТАТЫ</w:t>
      </w:r>
    </w:p>
    <w:p w:rsidR="00FD26A4" w:rsidRPr="00CE4477" w:rsidRDefault="00CE4477">
      <w:pPr>
        <w:spacing w:after="0"/>
        <w:ind w:left="120"/>
        <w:rPr>
          <w:lang w:val="ru-RU"/>
        </w:rPr>
      </w:pPr>
      <w:r w:rsidRPr="00CE4477">
        <w:rPr>
          <w:rFonts w:ascii="Times New Roman" w:hAnsi="Times New Roman"/>
          <w:color w:val="333333"/>
          <w:sz w:val="28"/>
          <w:lang w:val="ru-RU"/>
        </w:rPr>
        <w:t>10 КЛАСС</w:t>
      </w:r>
    </w:p>
    <w:p w:rsidR="00FD26A4" w:rsidRPr="00CE4477" w:rsidRDefault="00CE4477">
      <w:pPr>
        <w:spacing w:after="0"/>
        <w:ind w:left="120"/>
        <w:rPr>
          <w:lang w:val="ru-RU"/>
        </w:rPr>
      </w:pPr>
      <w:r w:rsidRPr="00CE4477">
        <w:rPr>
          <w:rFonts w:ascii="Times New Roman" w:hAnsi="Times New Roman"/>
          <w:color w:val="333333"/>
          <w:sz w:val="28"/>
          <w:lang w:val="ru-RU"/>
        </w:rPr>
        <w:t xml:space="preserve"> владение базовыми понятиями: личные финансы; сбережения; банк; депозит; кредит; ипотека; процент; инвестирование; финансовый риск; портфель инвестиций; страхование; договор на услуги по страхованию; медицинское страхование; автострахование; страхование жизни; страховой случай; фондовый рынок; ценные бумаги; акции; облигации; налоги; пошлины; сборы; налоговая система; ИНН; налоговый вычет; пеня по налогам;</w:t>
      </w:r>
    </w:p>
    <w:p w:rsidR="00FD26A4" w:rsidRPr="00CE4477" w:rsidRDefault="00CE4477">
      <w:pPr>
        <w:spacing w:after="0"/>
        <w:ind w:left="120"/>
        <w:jc w:val="both"/>
        <w:rPr>
          <w:lang w:val="ru-RU"/>
        </w:rPr>
      </w:pPr>
      <w:r w:rsidRPr="00CE4477">
        <w:rPr>
          <w:rFonts w:ascii="Times New Roman" w:hAnsi="Times New Roman"/>
          <w:color w:val="000000"/>
          <w:sz w:val="28"/>
          <w:lang w:val="ru-RU"/>
        </w:rPr>
        <w:t xml:space="preserve"> </w:t>
      </w:r>
      <w:r w:rsidRPr="00CE4477">
        <w:rPr>
          <w:rFonts w:ascii="Times New Roman" w:hAnsi="Times New Roman"/>
          <w:color w:val="000000"/>
          <w:sz w:val="28"/>
          <w:u w:val="single"/>
          <w:lang w:val="ru-RU"/>
        </w:rPr>
        <w:t>владение знанием</w:t>
      </w:r>
      <w:r w:rsidRPr="00CE4477">
        <w:rPr>
          <w:rFonts w:ascii="Times New Roman" w:hAnsi="Times New Roman"/>
          <w:color w:val="000000"/>
          <w:sz w:val="28"/>
          <w:lang w:val="ru-RU"/>
        </w:rPr>
        <w:t>:</w:t>
      </w:r>
    </w:p>
    <w:p w:rsidR="00FD26A4" w:rsidRPr="00CE4477" w:rsidRDefault="00CE4477">
      <w:pPr>
        <w:spacing w:after="0"/>
        <w:ind w:left="120"/>
        <w:jc w:val="both"/>
        <w:rPr>
          <w:lang w:val="ru-RU"/>
        </w:rPr>
      </w:pPr>
      <w:r w:rsidRPr="00CE4477">
        <w:rPr>
          <w:rFonts w:ascii="Times New Roman" w:hAnsi="Times New Roman"/>
          <w:color w:val="000000"/>
          <w:sz w:val="28"/>
          <w:lang w:val="ru-RU"/>
        </w:rPr>
        <w:t>- об основных целях управления личными финансами,</w:t>
      </w:r>
    </w:p>
    <w:p w:rsidR="00FD26A4" w:rsidRPr="00CE4477" w:rsidRDefault="00CE4477">
      <w:pPr>
        <w:spacing w:after="0"/>
        <w:ind w:left="120"/>
        <w:jc w:val="both"/>
        <w:rPr>
          <w:lang w:val="ru-RU"/>
        </w:rPr>
      </w:pPr>
      <w:r w:rsidRPr="00CE4477">
        <w:rPr>
          <w:rFonts w:ascii="Times New Roman" w:hAnsi="Times New Roman"/>
          <w:color w:val="000000"/>
          <w:sz w:val="28"/>
          <w:lang w:val="ru-RU"/>
        </w:rPr>
        <w:t>мотивах сбережений, возможностях и ограничениях использования заёмных средств;</w:t>
      </w:r>
    </w:p>
    <w:p w:rsidR="00FD26A4" w:rsidRPr="00CE4477" w:rsidRDefault="00CE4477">
      <w:pPr>
        <w:spacing w:after="0"/>
        <w:ind w:left="120"/>
        <w:jc w:val="both"/>
        <w:rPr>
          <w:lang w:val="ru-RU"/>
        </w:rPr>
      </w:pPr>
      <w:r w:rsidRPr="00CE4477">
        <w:rPr>
          <w:rFonts w:ascii="Times New Roman" w:hAnsi="Times New Roman"/>
          <w:color w:val="000000"/>
          <w:sz w:val="28"/>
          <w:lang w:val="ru-RU"/>
        </w:rPr>
        <w:t>- об устройстве банковской системы, особенностях банковских продуктов для физических лиц, правилах инвестирования денежных средств в банковские продукты и привлечения кредитов;</w:t>
      </w:r>
    </w:p>
    <w:p w:rsidR="00FD26A4" w:rsidRPr="00CE4477" w:rsidRDefault="00CE4477">
      <w:pPr>
        <w:spacing w:after="0"/>
        <w:ind w:left="120"/>
        <w:jc w:val="both"/>
        <w:rPr>
          <w:lang w:val="ru-RU"/>
        </w:rPr>
      </w:pPr>
      <w:r w:rsidRPr="00CE4477">
        <w:rPr>
          <w:rFonts w:ascii="Times New Roman" w:hAnsi="Times New Roman"/>
          <w:color w:val="000000"/>
          <w:sz w:val="28"/>
          <w:lang w:val="ru-RU"/>
        </w:rPr>
        <w:t>- о видах финансовых рисков и способах минимизации их последствий для семейного бюджета;</w:t>
      </w:r>
    </w:p>
    <w:p w:rsidR="00FD26A4" w:rsidRPr="00CE4477" w:rsidRDefault="00CE4477">
      <w:pPr>
        <w:spacing w:after="0"/>
        <w:ind w:left="120"/>
        <w:jc w:val="both"/>
        <w:rPr>
          <w:lang w:val="ru-RU"/>
        </w:rPr>
      </w:pPr>
      <w:r w:rsidRPr="00CE4477">
        <w:rPr>
          <w:rFonts w:ascii="Times New Roman" w:hAnsi="Times New Roman"/>
          <w:color w:val="000000"/>
          <w:sz w:val="28"/>
          <w:lang w:val="ru-RU"/>
        </w:rPr>
        <w:t>- о функционировании страхового рынка, субъектах страхования, страховых продуктах и их специфике;</w:t>
      </w:r>
    </w:p>
    <w:p w:rsidR="00FD26A4" w:rsidRPr="00CE4477" w:rsidRDefault="00CE4477">
      <w:pPr>
        <w:spacing w:after="0"/>
        <w:ind w:left="120"/>
        <w:jc w:val="both"/>
        <w:rPr>
          <w:lang w:val="ru-RU"/>
        </w:rPr>
      </w:pPr>
      <w:r w:rsidRPr="00CE4477">
        <w:rPr>
          <w:rFonts w:ascii="Times New Roman" w:hAnsi="Times New Roman"/>
          <w:color w:val="000000"/>
          <w:sz w:val="28"/>
          <w:lang w:val="ru-RU"/>
        </w:rPr>
        <w:t>- о структуре фондового рынка, основных участниках фондового рынка, ценных бумагах, обращающихся на фондовом рынке, и особенностях инвестирования в них;</w:t>
      </w:r>
    </w:p>
    <w:p w:rsidR="00FD26A4" w:rsidRPr="00CE4477" w:rsidRDefault="00CE4477">
      <w:pPr>
        <w:spacing w:after="0"/>
        <w:ind w:left="120"/>
        <w:jc w:val="both"/>
        <w:rPr>
          <w:lang w:val="ru-RU"/>
        </w:rPr>
      </w:pPr>
      <w:r w:rsidRPr="00CE4477">
        <w:rPr>
          <w:rFonts w:ascii="Times New Roman" w:hAnsi="Times New Roman"/>
          <w:color w:val="000000"/>
          <w:sz w:val="28"/>
          <w:lang w:val="ru-RU"/>
        </w:rPr>
        <w:t>- об устройстве налоговой системы государства, правилах налогообложения граждан, содержании основных личных налогов, правах и обязанностях налогоплательщика, последствиях в случае уклонения от уплаты налогов;</w:t>
      </w:r>
    </w:p>
    <w:p w:rsidR="00FD26A4" w:rsidRPr="00CE4477" w:rsidRDefault="00FD26A4">
      <w:pPr>
        <w:spacing w:after="0"/>
        <w:ind w:left="120"/>
        <w:rPr>
          <w:lang w:val="ru-RU"/>
        </w:rPr>
      </w:pPr>
    </w:p>
    <w:p w:rsidR="00FD26A4" w:rsidRPr="00CE4477" w:rsidRDefault="00FD26A4">
      <w:pPr>
        <w:spacing w:after="0"/>
        <w:ind w:left="120"/>
        <w:rPr>
          <w:lang w:val="ru-RU"/>
        </w:rPr>
      </w:pPr>
    </w:p>
    <w:p w:rsidR="00FD26A4" w:rsidRPr="006972D2" w:rsidRDefault="00CE4477">
      <w:pPr>
        <w:spacing w:after="0"/>
        <w:ind w:left="120"/>
        <w:rPr>
          <w:lang w:val="ru-RU"/>
        </w:rPr>
      </w:pPr>
      <w:r w:rsidRPr="006972D2">
        <w:rPr>
          <w:rFonts w:ascii="Times New Roman" w:hAnsi="Times New Roman"/>
          <w:color w:val="333333"/>
          <w:sz w:val="28"/>
          <w:lang w:val="ru-RU"/>
        </w:rPr>
        <w:t>11 КЛАСС</w:t>
      </w:r>
    </w:p>
    <w:p w:rsidR="00FD26A4" w:rsidRPr="006972D2" w:rsidRDefault="00FD26A4">
      <w:pPr>
        <w:spacing w:after="0"/>
        <w:ind w:left="120"/>
        <w:rPr>
          <w:lang w:val="ru-RU"/>
        </w:rPr>
      </w:pPr>
    </w:p>
    <w:p w:rsidR="006972D2" w:rsidRDefault="00CE4477" w:rsidP="006972D2">
      <w:pPr>
        <w:spacing w:after="0"/>
        <w:rPr>
          <w:rFonts w:ascii="Times New Roman" w:hAnsi="Times New Roman"/>
          <w:color w:val="000000"/>
          <w:sz w:val="28"/>
          <w:lang w:val="ru-RU"/>
        </w:rPr>
      </w:pPr>
      <w:r w:rsidRPr="00CE4477">
        <w:rPr>
          <w:rFonts w:ascii="Times New Roman" w:hAnsi="Times New Roman"/>
          <w:color w:val="000000"/>
          <w:sz w:val="28"/>
          <w:lang w:val="ru-RU"/>
        </w:rPr>
        <w:t xml:space="preserve"> владение базовыми понятиями: </w:t>
      </w:r>
    </w:p>
    <w:p w:rsidR="00FD26A4" w:rsidRPr="00CE4477" w:rsidRDefault="00CE4477" w:rsidP="006972D2">
      <w:pPr>
        <w:spacing w:after="0"/>
        <w:rPr>
          <w:lang w:val="ru-RU"/>
        </w:rPr>
      </w:pPr>
      <w:r w:rsidRPr="00CE4477">
        <w:rPr>
          <w:rFonts w:ascii="Times New Roman" w:hAnsi="Times New Roman"/>
          <w:color w:val="000000"/>
          <w:sz w:val="28"/>
          <w:lang w:val="ru-RU"/>
        </w:rPr>
        <w:t>договор на услуги по страхованию; медицинское страхование; автострахование; страхование жизни; страховой случай; фондовый рынок; ценные бумаги; акции; облигации; налоги; пошлины; сборы; налоговая система; ИНН; налоговый вычет; пеня по налогам; пенсия; пенсионная система; пенсионные накопления; бизнес; стартап; бизнес-план; бизнес-</w:t>
      </w:r>
      <w:r w:rsidRPr="00CE4477">
        <w:rPr>
          <w:rFonts w:ascii="Times New Roman" w:hAnsi="Times New Roman"/>
          <w:color w:val="000000"/>
          <w:sz w:val="28"/>
          <w:lang w:val="ru-RU"/>
        </w:rPr>
        <w:lastRenderedPageBreak/>
        <w:t>ангел; венчурный предприниматель; финансовое мошенничество; финансовые пирамиды;</w:t>
      </w:r>
    </w:p>
    <w:p w:rsidR="00FD26A4" w:rsidRPr="002E339F" w:rsidRDefault="00CE4477" w:rsidP="006972D2">
      <w:pPr>
        <w:spacing w:after="0"/>
        <w:rPr>
          <w:lang w:val="ru-RU"/>
        </w:rPr>
      </w:pPr>
      <w:r w:rsidRPr="002E339F">
        <w:rPr>
          <w:rFonts w:ascii="Times New Roman" w:hAnsi="Times New Roman"/>
          <w:color w:val="000000"/>
          <w:sz w:val="28"/>
          <w:u w:val="single"/>
          <w:lang w:val="ru-RU"/>
        </w:rPr>
        <w:t>владение знанием</w:t>
      </w:r>
      <w:r w:rsidRPr="002E339F">
        <w:rPr>
          <w:rFonts w:ascii="Times New Roman" w:hAnsi="Times New Roman"/>
          <w:color w:val="000000"/>
          <w:sz w:val="28"/>
          <w:lang w:val="ru-RU"/>
        </w:rPr>
        <w:t>:</w:t>
      </w:r>
    </w:p>
    <w:p w:rsidR="00FD26A4" w:rsidRPr="00CE4477" w:rsidRDefault="00CE4477">
      <w:pPr>
        <w:spacing w:after="0"/>
        <w:ind w:left="120"/>
        <w:jc w:val="both"/>
        <w:rPr>
          <w:lang w:val="ru-RU"/>
        </w:rPr>
      </w:pPr>
      <w:r w:rsidRPr="00CE4477">
        <w:rPr>
          <w:rFonts w:ascii="Times New Roman" w:hAnsi="Times New Roman"/>
          <w:color w:val="000000"/>
          <w:sz w:val="28"/>
          <w:lang w:val="ru-RU"/>
        </w:rPr>
        <w:t>- об особенностях пенсионной системы в России, видах пенсий, факторах, определяющих размер пенсии, способах формирования будущей пенсии;</w:t>
      </w:r>
    </w:p>
    <w:p w:rsidR="00FD26A4" w:rsidRPr="00CE4477" w:rsidRDefault="00CE4477">
      <w:pPr>
        <w:spacing w:after="0"/>
        <w:ind w:left="120"/>
        <w:jc w:val="both"/>
        <w:rPr>
          <w:lang w:val="ru-RU"/>
        </w:rPr>
      </w:pPr>
      <w:r w:rsidRPr="00CE4477">
        <w:rPr>
          <w:rFonts w:ascii="Times New Roman" w:hAnsi="Times New Roman"/>
          <w:color w:val="000000"/>
          <w:sz w:val="28"/>
          <w:lang w:val="ru-RU"/>
        </w:rPr>
        <w:t>- об основах функционирования и организации бизнеса, структуре бизнес-плана, налогообложении малого бизнеса и источниках его финансирования;</w:t>
      </w:r>
    </w:p>
    <w:p w:rsidR="00FD26A4" w:rsidRPr="00CE4477" w:rsidRDefault="00CE4477">
      <w:pPr>
        <w:spacing w:after="0"/>
        <w:ind w:left="120"/>
        <w:jc w:val="both"/>
        <w:rPr>
          <w:lang w:val="ru-RU"/>
        </w:rPr>
      </w:pPr>
      <w:r w:rsidRPr="00CE4477">
        <w:rPr>
          <w:rFonts w:ascii="Times New Roman" w:hAnsi="Times New Roman"/>
          <w:color w:val="000000"/>
          <w:sz w:val="28"/>
          <w:lang w:val="ru-RU"/>
        </w:rPr>
        <w:t>- о видах финансовых мошенничеств и особенностях их функционирования, способах идентификации финансовых мошенничеств среди предлагаемых финансовых продуктов.</w:t>
      </w:r>
    </w:p>
    <w:p w:rsidR="00FD26A4" w:rsidRPr="00CE4477" w:rsidRDefault="00FD26A4">
      <w:pPr>
        <w:spacing w:after="0"/>
        <w:ind w:left="120"/>
        <w:rPr>
          <w:lang w:val="ru-RU"/>
        </w:rPr>
      </w:pPr>
    </w:p>
    <w:p w:rsidR="00FD26A4" w:rsidRPr="00CE4477" w:rsidRDefault="00FD26A4">
      <w:pPr>
        <w:rPr>
          <w:lang w:val="ru-RU"/>
        </w:rPr>
        <w:sectPr w:rsidR="00FD26A4" w:rsidRPr="00CE4477">
          <w:pgSz w:w="11906" w:h="16383"/>
          <w:pgMar w:top="1134" w:right="850" w:bottom="1134" w:left="1701" w:header="720" w:footer="720" w:gutter="0"/>
          <w:cols w:space="720"/>
        </w:sectPr>
      </w:pPr>
    </w:p>
    <w:p w:rsidR="00FD26A4" w:rsidRDefault="00CE4477">
      <w:pPr>
        <w:spacing w:after="0"/>
        <w:ind w:left="120"/>
      </w:pPr>
      <w:bookmarkStart w:id="4" w:name="block-37550056"/>
      <w:bookmarkEnd w:id="3"/>
      <w:r w:rsidRPr="00CE44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26A4" w:rsidRDefault="00CE44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1701"/>
        <w:gridCol w:w="4819"/>
        <w:gridCol w:w="2268"/>
        <w:gridCol w:w="1920"/>
      </w:tblGrid>
      <w:tr w:rsidR="00CE4477" w:rsidTr="00C3608B">
        <w:trPr>
          <w:trHeight w:val="144"/>
          <w:tblCellSpacing w:w="20" w:type="nil"/>
        </w:trPr>
        <w:tc>
          <w:tcPr>
            <w:tcW w:w="704" w:type="dxa"/>
            <w:tcMar>
              <w:top w:w="50" w:type="dxa"/>
              <w:left w:w="100" w:type="dxa"/>
            </w:tcMar>
            <w:vAlign w:val="center"/>
          </w:tcPr>
          <w:p w:rsidR="00FD26A4" w:rsidRDefault="00CE4477">
            <w:pPr>
              <w:spacing w:after="0"/>
              <w:ind w:left="135"/>
            </w:pPr>
            <w:r>
              <w:rPr>
                <w:rFonts w:ascii="Times New Roman" w:hAnsi="Times New Roman"/>
                <w:b/>
                <w:color w:val="000000"/>
                <w:sz w:val="24"/>
              </w:rPr>
              <w:t xml:space="preserve">№ п/п </w:t>
            </w:r>
          </w:p>
          <w:p w:rsidR="00FD26A4" w:rsidRDefault="00FD26A4">
            <w:pPr>
              <w:spacing w:after="0"/>
              <w:ind w:left="135"/>
            </w:pPr>
          </w:p>
        </w:tc>
        <w:tc>
          <w:tcPr>
            <w:tcW w:w="2410" w:type="dxa"/>
            <w:tcMar>
              <w:top w:w="50" w:type="dxa"/>
              <w:left w:w="100" w:type="dxa"/>
            </w:tcMar>
            <w:vAlign w:val="center"/>
          </w:tcPr>
          <w:p w:rsidR="00FD26A4" w:rsidRDefault="00CE4477" w:rsidP="00C3608B">
            <w:pPr>
              <w:spacing w:after="0"/>
              <w:ind w:left="135"/>
              <w:jc w:val="center"/>
            </w:pPr>
            <w:r>
              <w:rPr>
                <w:rFonts w:ascii="Times New Roman" w:hAnsi="Times New Roman"/>
                <w:b/>
                <w:color w:val="000000"/>
                <w:sz w:val="24"/>
              </w:rPr>
              <w:t>Наименование разделов и тем программы</w:t>
            </w:r>
          </w:p>
          <w:p w:rsidR="00FD26A4" w:rsidRDefault="00FD26A4" w:rsidP="00C3608B">
            <w:pPr>
              <w:spacing w:after="0"/>
              <w:ind w:left="135"/>
              <w:jc w:val="center"/>
            </w:pPr>
          </w:p>
        </w:tc>
        <w:tc>
          <w:tcPr>
            <w:tcW w:w="1701" w:type="dxa"/>
            <w:tcMar>
              <w:top w:w="50" w:type="dxa"/>
              <w:left w:w="100" w:type="dxa"/>
            </w:tcMar>
            <w:vAlign w:val="center"/>
          </w:tcPr>
          <w:p w:rsidR="00FD26A4" w:rsidRDefault="00CE4477" w:rsidP="00C3608B">
            <w:pPr>
              <w:spacing w:after="0"/>
              <w:ind w:left="135"/>
              <w:jc w:val="center"/>
            </w:pPr>
            <w:r>
              <w:rPr>
                <w:rFonts w:ascii="Times New Roman" w:hAnsi="Times New Roman"/>
                <w:b/>
                <w:color w:val="000000"/>
                <w:sz w:val="24"/>
              </w:rPr>
              <w:t>Количество часов</w:t>
            </w:r>
          </w:p>
          <w:p w:rsidR="00FD26A4" w:rsidRDefault="00FD26A4" w:rsidP="00C3608B">
            <w:pPr>
              <w:spacing w:after="0"/>
              <w:ind w:left="135"/>
              <w:jc w:val="center"/>
            </w:pPr>
          </w:p>
        </w:tc>
        <w:tc>
          <w:tcPr>
            <w:tcW w:w="4819" w:type="dxa"/>
            <w:tcMar>
              <w:top w:w="50" w:type="dxa"/>
              <w:left w:w="100" w:type="dxa"/>
            </w:tcMar>
            <w:vAlign w:val="center"/>
          </w:tcPr>
          <w:p w:rsidR="00FD26A4" w:rsidRDefault="00CE4477" w:rsidP="00C3608B">
            <w:pPr>
              <w:spacing w:after="0"/>
              <w:ind w:left="135"/>
              <w:jc w:val="center"/>
            </w:pPr>
            <w:r>
              <w:rPr>
                <w:rFonts w:ascii="Times New Roman" w:hAnsi="Times New Roman"/>
                <w:b/>
                <w:color w:val="000000"/>
                <w:sz w:val="24"/>
              </w:rPr>
              <w:t>Основное содержание</w:t>
            </w:r>
          </w:p>
          <w:p w:rsidR="00FD26A4" w:rsidRDefault="00FD26A4" w:rsidP="00C3608B">
            <w:pPr>
              <w:spacing w:after="0"/>
              <w:ind w:left="135"/>
              <w:jc w:val="center"/>
            </w:pPr>
          </w:p>
        </w:tc>
        <w:tc>
          <w:tcPr>
            <w:tcW w:w="2268" w:type="dxa"/>
            <w:tcMar>
              <w:top w:w="50" w:type="dxa"/>
              <w:left w:w="100" w:type="dxa"/>
            </w:tcMar>
            <w:vAlign w:val="center"/>
          </w:tcPr>
          <w:p w:rsidR="00FD26A4" w:rsidRDefault="00CE4477" w:rsidP="00C3608B">
            <w:pPr>
              <w:spacing w:after="0"/>
              <w:ind w:left="135"/>
              <w:jc w:val="center"/>
            </w:pPr>
            <w:r>
              <w:rPr>
                <w:rFonts w:ascii="Times New Roman" w:hAnsi="Times New Roman"/>
                <w:b/>
                <w:color w:val="000000"/>
                <w:sz w:val="24"/>
              </w:rPr>
              <w:t>Основные виды деятельности</w:t>
            </w:r>
          </w:p>
          <w:p w:rsidR="00FD26A4" w:rsidRDefault="00FD26A4" w:rsidP="00C3608B">
            <w:pPr>
              <w:spacing w:after="0"/>
              <w:ind w:left="135"/>
              <w:jc w:val="center"/>
            </w:pPr>
          </w:p>
        </w:tc>
        <w:tc>
          <w:tcPr>
            <w:tcW w:w="1920" w:type="dxa"/>
            <w:tcMar>
              <w:top w:w="50" w:type="dxa"/>
              <w:left w:w="100" w:type="dxa"/>
            </w:tcMar>
            <w:vAlign w:val="center"/>
          </w:tcPr>
          <w:p w:rsidR="00FD26A4" w:rsidRDefault="00CE4477" w:rsidP="00C3608B">
            <w:pPr>
              <w:spacing w:after="0"/>
              <w:ind w:left="135"/>
              <w:jc w:val="center"/>
            </w:pPr>
            <w:r>
              <w:rPr>
                <w:rFonts w:ascii="Times New Roman" w:hAnsi="Times New Roman"/>
                <w:b/>
                <w:color w:val="000000"/>
                <w:sz w:val="24"/>
              </w:rPr>
              <w:t>Электронные (цифровые) образовательные ресурсы</w:t>
            </w:r>
          </w:p>
          <w:p w:rsidR="00FD26A4" w:rsidRDefault="00FD26A4" w:rsidP="00C3608B">
            <w:pPr>
              <w:spacing w:after="0"/>
              <w:ind w:left="135"/>
              <w:jc w:val="center"/>
            </w:pPr>
          </w:p>
        </w:tc>
      </w:tr>
      <w:tr w:rsidR="00CE4477" w:rsidRPr="00605A11" w:rsidTr="00C3608B">
        <w:trPr>
          <w:trHeight w:val="144"/>
          <w:tblCellSpacing w:w="20" w:type="nil"/>
        </w:trPr>
        <w:tc>
          <w:tcPr>
            <w:tcW w:w="704" w:type="dxa"/>
            <w:tcMar>
              <w:top w:w="50" w:type="dxa"/>
              <w:left w:w="100" w:type="dxa"/>
            </w:tcMar>
            <w:vAlign w:val="center"/>
          </w:tcPr>
          <w:p w:rsidR="00FD26A4" w:rsidRDefault="00CE4477">
            <w:pPr>
              <w:spacing w:after="0"/>
            </w:pPr>
            <w:r>
              <w:rPr>
                <w:rFonts w:ascii="Times New Roman" w:hAnsi="Times New Roman"/>
                <w:color w:val="000000"/>
                <w:sz w:val="24"/>
              </w:rPr>
              <w:t>1</w:t>
            </w:r>
          </w:p>
        </w:tc>
        <w:tc>
          <w:tcPr>
            <w:tcW w:w="2410"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Банки: чем они могут быть вам полезны в жизни</w:t>
            </w:r>
          </w:p>
        </w:tc>
        <w:tc>
          <w:tcPr>
            <w:tcW w:w="1701" w:type="dxa"/>
            <w:tcMar>
              <w:top w:w="50" w:type="dxa"/>
              <w:left w:w="100" w:type="dxa"/>
            </w:tcMar>
            <w:vAlign w:val="center"/>
          </w:tcPr>
          <w:p w:rsidR="00FD26A4"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19"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 xml:space="preserve">Банковская система, коммерческий банк, депозит, система страхования вкладов, кредит, кредитная история, процент, ипотека, кредитная карта, </w:t>
            </w:r>
            <w:proofErr w:type="gramStart"/>
            <w:r w:rsidRPr="00CE4477">
              <w:rPr>
                <w:rFonts w:ascii="Times New Roman" w:hAnsi="Times New Roman"/>
                <w:color w:val="000000"/>
                <w:sz w:val="24"/>
                <w:lang w:val="ru-RU"/>
              </w:rPr>
              <w:t>авто-кредитование</w:t>
            </w:r>
            <w:proofErr w:type="gramEnd"/>
            <w:r w:rsidRPr="00CE4477">
              <w:rPr>
                <w:rFonts w:ascii="Times New Roman" w:hAnsi="Times New Roman"/>
                <w:color w:val="000000"/>
                <w:sz w:val="24"/>
                <w:lang w:val="ru-RU"/>
              </w:rPr>
              <w:t>, потребительское кредитование.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tc>
        <w:tc>
          <w:tcPr>
            <w:tcW w:w="2268"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Познавательная деятельность, познавательные беседы, исследовательская практика обучающихся, интеллектуальные игры.</w:t>
            </w:r>
          </w:p>
        </w:tc>
        <w:tc>
          <w:tcPr>
            <w:tcW w:w="1920" w:type="dxa"/>
            <w:tcMar>
              <w:top w:w="50" w:type="dxa"/>
              <w:left w:w="100" w:type="dxa"/>
            </w:tcMar>
            <w:vAlign w:val="center"/>
          </w:tcPr>
          <w:p w:rsidR="00FD26A4" w:rsidRPr="00CE4477" w:rsidRDefault="00FD26A4">
            <w:pPr>
              <w:spacing w:after="0"/>
              <w:ind w:left="135"/>
              <w:rPr>
                <w:lang w:val="ru-RU"/>
              </w:rPr>
            </w:pPr>
          </w:p>
        </w:tc>
      </w:tr>
      <w:tr w:rsidR="00CE4477" w:rsidRPr="00605A11" w:rsidTr="00C3608B">
        <w:trPr>
          <w:trHeight w:val="144"/>
          <w:tblCellSpacing w:w="20" w:type="nil"/>
        </w:trPr>
        <w:tc>
          <w:tcPr>
            <w:tcW w:w="704" w:type="dxa"/>
            <w:tcMar>
              <w:top w:w="50" w:type="dxa"/>
              <w:left w:w="100" w:type="dxa"/>
            </w:tcMar>
            <w:vAlign w:val="center"/>
          </w:tcPr>
          <w:p w:rsidR="00FD26A4" w:rsidRDefault="00CE4477">
            <w:pPr>
              <w:spacing w:after="0"/>
            </w:pPr>
            <w:r>
              <w:rPr>
                <w:rFonts w:ascii="Times New Roman" w:hAnsi="Times New Roman"/>
                <w:color w:val="000000"/>
                <w:sz w:val="24"/>
              </w:rPr>
              <w:t>2</w:t>
            </w:r>
          </w:p>
        </w:tc>
        <w:tc>
          <w:tcPr>
            <w:tcW w:w="2410"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Фондовый рынок: как его использовать для роста доходов</w:t>
            </w:r>
          </w:p>
        </w:tc>
        <w:tc>
          <w:tcPr>
            <w:tcW w:w="1701" w:type="dxa"/>
            <w:tcMar>
              <w:top w:w="50" w:type="dxa"/>
              <w:left w:w="100" w:type="dxa"/>
            </w:tcMar>
            <w:vAlign w:val="center"/>
          </w:tcPr>
          <w:p w:rsidR="00FD26A4"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19"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 xml:space="preserve">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w:t>
            </w:r>
            <w:r>
              <w:rPr>
                <w:rFonts w:ascii="Times New Roman" w:hAnsi="Times New Roman"/>
                <w:color w:val="000000"/>
                <w:sz w:val="24"/>
              </w:rPr>
              <w:t>FOREX</w:t>
            </w:r>
            <w:r w:rsidRPr="00CE4477">
              <w:rPr>
                <w:rFonts w:ascii="Times New Roman" w:hAnsi="Times New Roman"/>
                <w:color w:val="000000"/>
                <w:sz w:val="24"/>
                <w:lang w:val="ru-RU"/>
              </w:rPr>
              <w:t xml:space="preserve">. Понятие фондового рынка, виды ценных бумаг, разновидности паевых инвестиционных фондов, отличия паевых инвестиционных фондов от общих фондов банковского управления, виды </w:t>
            </w:r>
            <w:r w:rsidRPr="00CE4477">
              <w:rPr>
                <w:rFonts w:ascii="Times New Roman" w:hAnsi="Times New Roman"/>
                <w:color w:val="000000"/>
                <w:sz w:val="24"/>
                <w:lang w:val="ru-RU"/>
              </w:rPr>
              <w:lastRenderedPageBreak/>
              <w:t>профессиональных участников ценных бумаг, типы валютных сделок.</w:t>
            </w:r>
          </w:p>
        </w:tc>
        <w:tc>
          <w:tcPr>
            <w:tcW w:w="2268"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lastRenderedPageBreak/>
              <w:t>Познавательная деятельность, познавательные беседы, исследовательская практика обучающихся, интеллектуальные игры.</w:t>
            </w:r>
          </w:p>
        </w:tc>
        <w:tc>
          <w:tcPr>
            <w:tcW w:w="1920" w:type="dxa"/>
            <w:tcMar>
              <w:top w:w="50" w:type="dxa"/>
              <w:left w:w="100" w:type="dxa"/>
            </w:tcMar>
            <w:vAlign w:val="center"/>
          </w:tcPr>
          <w:p w:rsidR="00FD26A4" w:rsidRPr="00CE4477" w:rsidRDefault="00FD26A4">
            <w:pPr>
              <w:spacing w:after="0"/>
              <w:ind w:left="135"/>
              <w:rPr>
                <w:lang w:val="ru-RU"/>
              </w:rPr>
            </w:pPr>
          </w:p>
        </w:tc>
      </w:tr>
      <w:tr w:rsidR="00CE4477" w:rsidRPr="00605A11" w:rsidTr="00C3608B">
        <w:trPr>
          <w:trHeight w:val="144"/>
          <w:tblCellSpacing w:w="20" w:type="nil"/>
        </w:trPr>
        <w:tc>
          <w:tcPr>
            <w:tcW w:w="704" w:type="dxa"/>
            <w:tcMar>
              <w:top w:w="50" w:type="dxa"/>
              <w:left w:w="100" w:type="dxa"/>
            </w:tcMar>
            <w:vAlign w:val="center"/>
          </w:tcPr>
          <w:p w:rsidR="00FD26A4" w:rsidRDefault="00CE4477">
            <w:pPr>
              <w:spacing w:after="0"/>
            </w:pPr>
            <w:r>
              <w:rPr>
                <w:rFonts w:ascii="Times New Roman" w:hAnsi="Times New Roman"/>
                <w:color w:val="000000"/>
                <w:sz w:val="24"/>
              </w:rPr>
              <w:lastRenderedPageBreak/>
              <w:t>3</w:t>
            </w:r>
          </w:p>
        </w:tc>
        <w:tc>
          <w:tcPr>
            <w:tcW w:w="2410"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Налоги: почему их надо платить и чем грозит неуплата</w:t>
            </w:r>
          </w:p>
        </w:tc>
        <w:tc>
          <w:tcPr>
            <w:tcW w:w="1701" w:type="dxa"/>
            <w:tcMar>
              <w:top w:w="50" w:type="dxa"/>
              <w:left w:w="100" w:type="dxa"/>
            </w:tcMar>
            <w:vAlign w:val="center"/>
          </w:tcPr>
          <w:p w:rsidR="00FD26A4"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19"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tc>
        <w:tc>
          <w:tcPr>
            <w:tcW w:w="2268"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Познавательная деятельность, познавательные беседы, исследовательская практика обучающихся, интеллектуальные игры.</w:t>
            </w:r>
          </w:p>
        </w:tc>
        <w:tc>
          <w:tcPr>
            <w:tcW w:w="1920" w:type="dxa"/>
            <w:tcMar>
              <w:top w:w="50" w:type="dxa"/>
              <w:left w:w="100" w:type="dxa"/>
            </w:tcMar>
            <w:vAlign w:val="center"/>
          </w:tcPr>
          <w:p w:rsidR="00FD26A4" w:rsidRPr="00CE4477" w:rsidRDefault="00FD26A4">
            <w:pPr>
              <w:spacing w:after="0"/>
              <w:ind w:left="135"/>
              <w:rPr>
                <w:lang w:val="ru-RU"/>
              </w:rPr>
            </w:pPr>
          </w:p>
        </w:tc>
      </w:tr>
      <w:tr w:rsidR="00CE4477" w:rsidRPr="00605A11" w:rsidTr="00C3608B">
        <w:trPr>
          <w:trHeight w:val="144"/>
          <w:tblCellSpacing w:w="20" w:type="nil"/>
        </w:trPr>
        <w:tc>
          <w:tcPr>
            <w:tcW w:w="704" w:type="dxa"/>
            <w:tcMar>
              <w:top w:w="50" w:type="dxa"/>
              <w:left w:w="100" w:type="dxa"/>
            </w:tcMar>
            <w:vAlign w:val="center"/>
          </w:tcPr>
          <w:p w:rsidR="00FD26A4" w:rsidRDefault="00CE4477">
            <w:pPr>
              <w:spacing w:after="0"/>
            </w:pPr>
            <w:r>
              <w:rPr>
                <w:rFonts w:ascii="Times New Roman" w:hAnsi="Times New Roman"/>
                <w:color w:val="000000"/>
                <w:sz w:val="24"/>
              </w:rPr>
              <w:t>4</w:t>
            </w:r>
          </w:p>
        </w:tc>
        <w:tc>
          <w:tcPr>
            <w:tcW w:w="2410"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Страхование: что и как надо страховать, чтобы не попасть в беду</w:t>
            </w:r>
          </w:p>
        </w:tc>
        <w:tc>
          <w:tcPr>
            <w:tcW w:w="1701" w:type="dxa"/>
            <w:tcMar>
              <w:top w:w="50" w:type="dxa"/>
              <w:left w:w="100" w:type="dxa"/>
            </w:tcMar>
            <w:vAlign w:val="center"/>
          </w:tcPr>
          <w:p w:rsidR="00FD26A4"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19"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tc>
        <w:tc>
          <w:tcPr>
            <w:tcW w:w="2268"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Познавательная деятельность, познавательные беседы, исследовательская практика обучающихся, интеллектуальные игры.</w:t>
            </w:r>
          </w:p>
        </w:tc>
        <w:tc>
          <w:tcPr>
            <w:tcW w:w="1920" w:type="dxa"/>
            <w:tcMar>
              <w:top w:w="50" w:type="dxa"/>
              <w:left w:w="100" w:type="dxa"/>
            </w:tcMar>
            <w:vAlign w:val="center"/>
          </w:tcPr>
          <w:p w:rsidR="00FD26A4" w:rsidRPr="00CE4477" w:rsidRDefault="00FD26A4">
            <w:pPr>
              <w:spacing w:after="0"/>
              <w:ind w:left="135"/>
              <w:rPr>
                <w:lang w:val="ru-RU"/>
              </w:rPr>
            </w:pPr>
          </w:p>
        </w:tc>
      </w:tr>
      <w:tr w:rsidR="00CE4477" w:rsidTr="00C3608B">
        <w:trPr>
          <w:trHeight w:val="144"/>
          <w:tblCellSpacing w:w="20" w:type="nil"/>
        </w:trPr>
        <w:tc>
          <w:tcPr>
            <w:tcW w:w="3114" w:type="dxa"/>
            <w:gridSpan w:val="2"/>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b/>
                <w:color w:val="000000"/>
                <w:sz w:val="24"/>
                <w:lang w:val="ru-RU"/>
              </w:rPr>
              <w:t>ОБЩЕЕ КОЛИЧЕСТВО ЧАСОВ ПО ПРОГРАММЕ</w:t>
            </w:r>
          </w:p>
        </w:tc>
        <w:tc>
          <w:tcPr>
            <w:tcW w:w="1701" w:type="dxa"/>
            <w:tcMar>
              <w:top w:w="50" w:type="dxa"/>
              <w:left w:w="100" w:type="dxa"/>
            </w:tcMar>
            <w:vAlign w:val="center"/>
          </w:tcPr>
          <w:p w:rsidR="00FD26A4"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007" w:type="dxa"/>
            <w:gridSpan w:val="3"/>
            <w:tcMar>
              <w:top w:w="50" w:type="dxa"/>
              <w:left w:w="100" w:type="dxa"/>
            </w:tcMar>
            <w:vAlign w:val="center"/>
          </w:tcPr>
          <w:p w:rsidR="00FD26A4" w:rsidRDefault="00FD26A4"/>
        </w:tc>
      </w:tr>
    </w:tbl>
    <w:p w:rsidR="00FD26A4" w:rsidRDefault="00FD26A4">
      <w:pPr>
        <w:sectPr w:rsidR="00FD26A4">
          <w:pgSz w:w="16383" w:h="11906" w:orient="landscape"/>
          <w:pgMar w:top="1134" w:right="850" w:bottom="1134" w:left="1701" w:header="720" w:footer="720" w:gutter="0"/>
          <w:cols w:space="720"/>
        </w:sectPr>
      </w:pPr>
    </w:p>
    <w:p w:rsidR="00FD26A4" w:rsidRDefault="00CE44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701"/>
        <w:gridCol w:w="5244"/>
        <w:gridCol w:w="2268"/>
        <w:gridCol w:w="1920"/>
      </w:tblGrid>
      <w:tr w:rsidR="00CE4477" w:rsidTr="00C3608B">
        <w:trPr>
          <w:trHeight w:val="144"/>
          <w:tblCellSpacing w:w="20" w:type="nil"/>
        </w:trPr>
        <w:tc>
          <w:tcPr>
            <w:tcW w:w="704" w:type="dxa"/>
            <w:tcMar>
              <w:top w:w="50" w:type="dxa"/>
              <w:left w:w="100" w:type="dxa"/>
            </w:tcMar>
            <w:vAlign w:val="center"/>
          </w:tcPr>
          <w:p w:rsidR="00FD26A4" w:rsidRDefault="00CE4477">
            <w:pPr>
              <w:spacing w:after="0"/>
              <w:ind w:left="135"/>
            </w:pPr>
            <w:r>
              <w:rPr>
                <w:rFonts w:ascii="Times New Roman" w:hAnsi="Times New Roman"/>
                <w:b/>
                <w:color w:val="000000"/>
                <w:sz w:val="24"/>
              </w:rPr>
              <w:t xml:space="preserve">№ п/п </w:t>
            </w:r>
          </w:p>
          <w:p w:rsidR="00FD26A4" w:rsidRDefault="00FD26A4">
            <w:pPr>
              <w:spacing w:after="0"/>
              <w:ind w:left="135"/>
            </w:pPr>
          </w:p>
        </w:tc>
        <w:tc>
          <w:tcPr>
            <w:tcW w:w="1985" w:type="dxa"/>
            <w:tcMar>
              <w:top w:w="50" w:type="dxa"/>
              <w:left w:w="100" w:type="dxa"/>
            </w:tcMar>
            <w:vAlign w:val="center"/>
          </w:tcPr>
          <w:p w:rsidR="00FD26A4" w:rsidRDefault="00CE4477" w:rsidP="00C3608B">
            <w:pPr>
              <w:spacing w:after="0"/>
              <w:ind w:left="135"/>
              <w:jc w:val="center"/>
            </w:pPr>
            <w:r>
              <w:rPr>
                <w:rFonts w:ascii="Times New Roman" w:hAnsi="Times New Roman"/>
                <w:b/>
                <w:color w:val="000000"/>
                <w:sz w:val="24"/>
              </w:rPr>
              <w:t>Наименование разделов и тем программы</w:t>
            </w:r>
          </w:p>
          <w:p w:rsidR="00FD26A4" w:rsidRDefault="00FD26A4" w:rsidP="00C3608B">
            <w:pPr>
              <w:spacing w:after="0"/>
              <w:ind w:left="135"/>
              <w:jc w:val="center"/>
            </w:pPr>
          </w:p>
        </w:tc>
        <w:tc>
          <w:tcPr>
            <w:tcW w:w="1701" w:type="dxa"/>
            <w:tcMar>
              <w:top w:w="50" w:type="dxa"/>
              <w:left w:w="100" w:type="dxa"/>
            </w:tcMar>
            <w:vAlign w:val="center"/>
          </w:tcPr>
          <w:p w:rsidR="00FD26A4" w:rsidRDefault="00CE4477" w:rsidP="00C3608B">
            <w:pPr>
              <w:spacing w:after="0"/>
              <w:ind w:left="135"/>
              <w:jc w:val="center"/>
            </w:pPr>
            <w:r>
              <w:rPr>
                <w:rFonts w:ascii="Times New Roman" w:hAnsi="Times New Roman"/>
                <w:b/>
                <w:color w:val="000000"/>
                <w:sz w:val="24"/>
              </w:rPr>
              <w:t>Количество часов</w:t>
            </w:r>
          </w:p>
          <w:p w:rsidR="00FD26A4" w:rsidRDefault="00FD26A4" w:rsidP="00C3608B">
            <w:pPr>
              <w:spacing w:after="0"/>
              <w:ind w:left="135"/>
              <w:jc w:val="center"/>
            </w:pPr>
          </w:p>
        </w:tc>
        <w:tc>
          <w:tcPr>
            <w:tcW w:w="5244" w:type="dxa"/>
            <w:tcMar>
              <w:top w:w="50" w:type="dxa"/>
              <w:left w:w="100" w:type="dxa"/>
            </w:tcMar>
            <w:vAlign w:val="center"/>
          </w:tcPr>
          <w:p w:rsidR="00FD26A4" w:rsidRDefault="00CE4477" w:rsidP="00C3608B">
            <w:pPr>
              <w:spacing w:after="0"/>
              <w:ind w:left="135"/>
              <w:jc w:val="center"/>
            </w:pPr>
            <w:r>
              <w:rPr>
                <w:rFonts w:ascii="Times New Roman" w:hAnsi="Times New Roman"/>
                <w:b/>
                <w:color w:val="000000"/>
                <w:sz w:val="24"/>
              </w:rPr>
              <w:t>Основное содержание</w:t>
            </w:r>
          </w:p>
          <w:p w:rsidR="00FD26A4" w:rsidRDefault="00FD26A4" w:rsidP="00C3608B">
            <w:pPr>
              <w:spacing w:after="0"/>
              <w:ind w:left="135"/>
              <w:jc w:val="center"/>
            </w:pPr>
          </w:p>
        </w:tc>
        <w:tc>
          <w:tcPr>
            <w:tcW w:w="2268" w:type="dxa"/>
            <w:tcMar>
              <w:top w:w="50" w:type="dxa"/>
              <w:left w:w="100" w:type="dxa"/>
            </w:tcMar>
            <w:vAlign w:val="center"/>
          </w:tcPr>
          <w:p w:rsidR="00FD26A4" w:rsidRDefault="00CE4477" w:rsidP="00C3608B">
            <w:pPr>
              <w:spacing w:after="0"/>
              <w:ind w:left="135"/>
              <w:jc w:val="center"/>
            </w:pPr>
            <w:r>
              <w:rPr>
                <w:rFonts w:ascii="Times New Roman" w:hAnsi="Times New Roman"/>
                <w:b/>
                <w:color w:val="000000"/>
                <w:sz w:val="24"/>
              </w:rPr>
              <w:t>Основные виды деятельности</w:t>
            </w:r>
          </w:p>
          <w:p w:rsidR="00FD26A4" w:rsidRDefault="00FD26A4" w:rsidP="00C3608B">
            <w:pPr>
              <w:spacing w:after="0"/>
              <w:ind w:left="135"/>
              <w:jc w:val="center"/>
            </w:pPr>
          </w:p>
        </w:tc>
        <w:tc>
          <w:tcPr>
            <w:tcW w:w="1920" w:type="dxa"/>
            <w:tcMar>
              <w:top w:w="50" w:type="dxa"/>
              <w:left w:w="100" w:type="dxa"/>
            </w:tcMar>
            <w:vAlign w:val="center"/>
          </w:tcPr>
          <w:p w:rsidR="00FD26A4" w:rsidRDefault="00CE4477" w:rsidP="00C3608B">
            <w:pPr>
              <w:spacing w:after="0"/>
              <w:ind w:left="135"/>
              <w:jc w:val="center"/>
            </w:pPr>
            <w:r>
              <w:rPr>
                <w:rFonts w:ascii="Times New Roman" w:hAnsi="Times New Roman"/>
                <w:b/>
                <w:color w:val="000000"/>
                <w:sz w:val="24"/>
              </w:rPr>
              <w:t>Электронные (цифровые) образовательные ресурсы</w:t>
            </w:r>
          </w:p>
          <w:p w:rsidR="00FD26A4" w:rsidRDefault="00FD26A4" w:rsidP="00C3608B">
            <w:pPr>
              <w:spacing w:after="0"/>
              <w:ind w:left="135"/>
              <w:jc w:val="center"/>
            </w:pPr>
          </w:p>
        </w:tc>
      </w:tr>
      <w:tr w:rsidR="00CE4477" w:rsidRPr="00605A11" w:rsidTr="00C3608B">
        <w:trPr>
          <w:trHeight w:val="144"/>
          <w:tblCellSpacing w:w="20" w:type="nil"/>
        </w:trPr>
        <w:tc>
          <w:tcPr>
            <w:tcW w:w="704" w:type="dxa"/>
            <w:tcMar>
              <w:top w:w="50" w:type="dxa"/>
              <w:left w:w="100" w:type="dxa"/>
            </w:tcMar>
            <w:vAlign w:val="center"/>
          </w:tcPr>
          <w:p w:rsidR="00FD26A4" w:rsidRDefault="00CE4477">
            <w:pPr>
              <w:spacing w:after="0"/>
            </w:pPr>
            <w:r>
              <w:rPr>
                <w:rFonts w:ascii="Times New Roman" w:hAnsi="Times New Roman"/>
                <w:color w:val="000000"/>
                <w:sz w:val="24"/>
              </w:rPr>
              <w:t>1</w:t>
            </w:r>
          </w:p>
        </w:tc>
        <w:tc>
          <w:tcPr>
            <w:tcW w:w="1985"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Страхование: что и как надо страховать, чтобы не попасть в беду</w:t>
            </w:r>
          </w:p>
        </w:tc>
        <w:tc>
          <w:tcPr>
            <w:tcW w:w="1701" w:type="dxa"/>
            <w:tcMar>
              <w:top w:w="50" w:type="dxa"/>
              <w:left w:w="100" w:type="dxa"/>
            </w:tcMar>
            <w:vAlign w:val="center"/>
          </w:tcPr>
          <w:p w:rsidR="00FD26A4"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5244"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tc>
        <w:tc>
          <w:tcPr>
            <w:tcW w:w="2268"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Познавательная деятельность, познавательные беседы, исследовательская практика обучающихся, интеллектуальные игры.</w:t>
            </w:r>
          </w:p>
        </w:tc>
        <w:tc>
          <w:tcPr>
            <w:tcW w:w="1920" w:type="dxa"/>
            <w:tcMar>
              <w:top w:w="50" w:type="dxa"/>
              <w:left w:w="100" w:type="dxa"/>
            </w:tcMar>
            <w:vAlign w:val="center"/>
          </w:tcPr>
          <w:p w:rsidR="00FD26A4" w:rsidRPr="00CE4477" w:rsidRDefault="00FD26A4">
            <w:pPr>
              <w:spacing w:after="0"/>
              <w:ind w:left="135"/>
              <w:rPr>
                <w:lang w:val="ru-RU"/>
              </w:rPr>
            </w:pPr>
          </w:p>
        </w:tc>
      </w:tr>
      <w:tr w:rsidR="00CE4477" w:rsidRPr="00605A11" w:rsidTr="00C3608B">
        <w:trPr>
          <w:trHeight w:val="144"/>
          <w:tblCellSpacing w:w="20" w:type="nil"/>
        </w:trPr>
        <w:tc>
          <w:tcPr>
            <w:tcW w:w="704" w:type="dxa"/>
            <w:tcMar>
              <w:top w:w="50" w:type="dxa"/>
              <w:left w:w="100" w:type="dxa"/>
            </w:tcMar>
            <w:vAlign w:val="center"/>
          </w:tcPr>
          <w:p w:rsidR="00FD26A4" w:rsidRDefault="00CE4477">
            <w:pPr>
              <w:spacing w:after="0"/>
            </w:pPr>
            <w:r>
              <w:rPr>
                <w:rFonts w:ascii="Times New Roman" w:hAnsi="Times New Roman"/>
                <w:color w:val="000000"/>
                <w:sz w:val="24"/>
              </w:rPr>
              <w:t>2</w:t>
            </w:r>
          </w:p>
        </w:tc>
        <w:tc>
          <w:tcPr>
            <w:tcW w:w="1985"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Собственный бизнес: как создать и не потерять</w:t>
            </w:r>
          </w:p>
        </w:tc>
        <w:tc>
          <w:tcPr>
            <w:tcW w:w="1701" w:type="dxa"/>
            <w:tcMar>
              <w:top w:w="50" w:type="dxa"/>
              <w:left w:w="100" w:type="dxa"/>
            </w:tcMar>
            <w:vAlign w:val="center"/>
          </w:tcPr>
          <w:p w:rsidR="00FD26A4"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5244"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 xml:space="preserve">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 Понятие малого и среднего бизнеса, порядок формирования уставного 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w:t>
            </w:r>
            <w:r w:rsidRPr="00CE4477">
              <w:rPr>
                <w:rFonts w:ascii="Times New Roman" w:hAnsi="Times New Roman"/>
                <w:color w:val="000000"/>
                <w:sz w:val="24"/>
                <w:lang w:val="ru-RU"/>
              </w:rPr>
              <w:lastRenderedPageBreak/>
              <w:t>расчёта и уплаты налогов в малом и среднем бизнесе, определение рисков и их снижение.</w:t>
            </w:r>
          </w:p>
        </w:tc>
        <w:tc>
          <w:tcPr>
            <w:tcW w:w="2268"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lastRenderedPageBreak/>
              <w:t>Познавательная деятельность, познавательные беседы, исследовательская практика обучающихся, интеллектуальные игры.</w:t>
            </w:r>
          </w:p>
        </w:tc>
        <w:tc>
          <w:tcPr>
            <w:tcW w:w="1920" w:type="dxa"/>
            <w:tcMar>
              <w:top w:w="50" w:type="dxa"/>
              <w:left w:w="100" w:type="dxa"/>
            </w:tcMar>
            <w:vAlign w:val="center"/>
          </w:tcPr>
          <w:p w:rsidR="00FD26A4" w:rsidRPr="00CE4477" w:rsidRDefault="00FD26A4">
            <w:pPr>
              <w:spacing w:after="0"/>
              <w:ind w:left="135"/>
              <w:rPr>
                <w:lang w:val="ru-RU"/>
              </w:rPr>
            </w:pPr>
          </w:p>
        </w:tc>
      </w:tr>
      <w:tr w:rsidR="00CE4477" w:rsidRPr="00605A11" w:rsidTr="00C3608B">
        <w:trPr>
          <w:trHeight w:val="144"/>
          <w:tblCellSpacing w:w="20" w:type="nil"/>
        </w:trPr>
        <w:tc>
          <w:tcPr>
            <w:tcW w:w="704" w:type="dxa"/>
            <w:tcMar>
              <w:top w:w="50" w:type="dxa"/>
              <w:left w:w="100" w:type="dxa"/>
            </w:tcMar>
            <w:vAlign w:val="center"/>
          </w:tcPr>
          <w:p w:rsidR="00FD26A4" w:rsidRDefault="00CE4477">
            <w:pPr>
              <w:spacing w:after="0"/>
            </w:pPr>
            <w:r>
              <w:rPr>
                <w:rFonts w:ascii="Times New Roman" w:hAnsi="Times New Roman"/>
                <w:color w:val="000000"/>
                <w:sz w:val="24"/>
              </w:rPr>
              <w:lastRenderedPageBreak/>
              <w:t>3</w:t>
            </w:r>
          </w:p>
        </w:tc>
        <w:tc>
          <w:tcPr>
            <w:tcW w:w="1985"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Финансовые мошенничества: как распознать и не стать жертвой</w:t>
            </w:r>
          </w:p>
        </w:tc>
        <w:tc>
          <w:tcPr>
            <w:tcW w:w="1701" w:type="dxa"/>
            <w:tcMar>
              <w:top w:w="50" w:type="dxa"/>
              <w:left w:w="100" w:type="dxa"/>
            </w:tcMar>
            <w:vAlign w:val="center"/>
          </w:tcPr>
          <w:p w:rsidR="00FD26A4"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5244"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 xml:space="preserve">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w:t>
            </w:r>
            <w:proofErr w:type="spellStart"/>
            <w:r w:rsidRPr="00CE4477">
              <w:rPr>
                <w:rFonts w:ascii="Times New Roman" w:hAnsi="Times New Roman"/>
                <w:color w:val="000000"/>
                <w:sz w:val="24"/>
                <w:lang w:val="ru-RU"/>
              </w:rPr>
              <w:t>Хайп</w:t>
            </w:r>
            <w:proofErr w:type="spellEnd"/>
            <w:r w:rsidRPr="00CE4477">
              <w:rPr>
                <w:rFonts w:ascii="Times New Roman" w:hAnsi="Times New Roman"/>
                <w:color w:val="000000"/>
                <w:sz w:val="24"/>
                <w:lang w:val="ru-RU"/>
              </w:rPr>
              <w:t xml:space="preserve">, </w:t>
            </w:r>
            <w:proofErr w:type="spellStart"/>
            <w:r w:rsidRPr="00CE4477">
              <w:rPr>
                <w:rFonts w:ascii="Times New Roman" w:hAnsi="Times New Roman"/>
                <w:color w:val="000000"/>
                <w:sz w:val="24"/>
                <w:lang w:val="ru-RU"/>
              </w:rPr>
              <w:t>фишинг</w:t>
            </w:r>
            <w:proofErr w:type="spellEnd"/>
            <w:r w:rsidRPr="00CE4477">
              <w:rPr>
                <w:rFonts w:ascii="Times New Roman" w:hAnsi="Times New Roman"/>
                <w:color w:val="000000"/>
                <w:sz w:val="24"/>
                <w:lang w:val="ru-RU"/>
              </w:rPr>
              <w:t xml:space="preserve">, </w:t>
            </w:r>
            <w:proofErr w:type="spellStart"/>
            <w:r w:rsidRPr="00CE4477">
              <w:rPr>
                <w:rFonts w:ascii="Times New Roman" w:hAnsi="Times New Roman"/>
                <w:color w:val="000000"/>
                <w:sz w:val="24"/>
                <w:lang w:val="ru-RU"/>
              </w:rPr>
              <w:t>фарминг</w:t>
            </w:r>
            <w:proofErr w:type="spellEnd"/>
            <w:r w:rsidRPr="00CE4477">
              <w:rPr>
                <w:rFonts w:ascii="Times New Roman" w:hAnsi="Times New Roman"/>
                <w:color w:val="000000"/>
                <w:sz w:val="24"/>
                <w:lang w:val="ru-RU"/>
              </w:rPr>
              <w:t>. Виды рисков при осуществлении финансовых операций, способы защиты от финансовых мошенничеств, знания о признаках финансовой пирамиды.</w:t>
            </w:r>
          </w:p>
        </w:tc>
        <w:tc>
          <w:tcPr>
            <w:tcW w:w="2268"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Познавательная деятельность, познавательные беседы, исследовательская практика обучающихся, интеллектуальные игры.</w:t>
            </w:r>
          </w:p>
        </w:tc>
        <w:tc>
          <w:tcPr>
            <w:tcW w:w="1920" w:type="dxa"/>
            <w:tcMar>
              <w:top w:w="50" w:type="dxa"/>
              <w:left w:w="100" w:type="dxa"/>
            </w:tcMar>
            <w:vAlign w:val="center"/>
          </w:tcPr>
          <w:p w:rsidR="00FD26A4" w:rsidRPr="00CE4477" w:rsidRDefault="00FD26A4">
            <w:pPr>
              <w:spacing w:after="0"/>
              <w:ind w:left="135"/>
              <w:rPr>
                <w:lang w:val="ru-RU"/>
              </w:rPr>
            </w:pPr>
          </w:p>
        </w:tc>
      </w:tr>
      <w:tr w:rsidR="00CE4477" w:rsidRPr="00605A11" w:rsidTr="00C3608B">
        <w:trPr>
          <w:trHeight w:val="144"/>
          <w:tblCellSpacing w:w="20" w:type="nil"/>
        </w:trPr>
        <w:tc>
          <w:tcPr>
            <w:tcW w:w="704" w:type="dxa"/>
            <w:tcMar>
              <w:top w:w="50" w:type="dxa"/>
              <w:left w:w="100" w:type="dxa"/>
            </w:tcMar>
            <w:vAlign w:val="center"/>
          </w:tcPr>
          <w:p w:rsidR="00FD26A4" w:rsidRDefault="00CE4477">
            <w:pPr>
              <w:spacing w:after="0"/>
            </w:pPr>
            <w:r>
              <w:rPr>
                <w:rFonts w:ascii="Times New Roman" w:hAnsi="Times New Roman"/>
                <w:color w:val="000000"/>
                <w:sz w:val="24"/>
              </w:rPr>
              <w:t>4</w:t>
            </w:r>
          </w:p>
        </w:tc>
        <w:tc>
          <w:tcPr>
            <w:tcW w:w="1985"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Обеспеченная старость: возможности пенсионного накопления</w:t>
            </w:r>
          </w:p>
        </w:tc>
        <w:tc>
          <w:tcPr>
            <w:tcW w:w="1701" w:type="dxa"/>
            <w:tcMar>
              <w:top w:w="50" w:type="dxa"/>
              <w:left w:w="100" w:type="dxa"/>
            </w:tcMar>
            <w:vAlign w:val="center"/>
          </w:tcPr>
          <w:p w:rsidR="00FD26A4"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5244"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Пенсия, пенсионная система, пенсионный фонд, управляющая компания, негосударственное пенсионное обеспечение. Способы финансового обеспечения в старости, основания получения пенсии по старости, знание о существующих программах пенсионного обеспечения.</w:t>
            </w:r>
          </w:p>
        </w:tc>
        <w:tc>
          <w:tcPr>
            <w:tcW w:w="2268" w:type="dxa"/>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color w:val="000000"/>
                <w:sz w:val="24"/>
                <w:lang w:val="ru-RU"/>
              </w:rPr>
              <w:t>Познавательная деятельность, познавательные беседы, исследовательская практика обучающихся, интеллектуальные игры</w:t>
            </w:r>
          </w:p>
        </w:tc>
        <w:tc>
          <w:tcPr>
            <w:tcW w:w="1920" w:type="dxa"/>
            <w:tcMar>
              <w:top w:w="50" w:type="dxa"/>
              <w:left w:w="100" w:type="dxa"/>
            </w:tcMar>
            <w:vAlign w:val="center"/>
          </w:tcPr>
          <w:p w:rsidR="00FD26A4" w:rsidRPr="00CE4477" w:rsidRDefault="00FD26A4">
            <w:pPr>
              <w:spacing w:after="0"/>
              <w:ind w:left="135"/>
              <w:rPr>
                <w:lang w:val="ru-RU"/>
              </w:rPr>
            </w:pPr>
          </w:p>
        </w:tc>
      </w:tr>
      <w:tr w:rsidR="00CE4477" w:rsidTr="00C3608B">
        <w:trPr>
          <w:trHeight w:val="144"/>
          <w:tblCellSpacing w:w="20" w:type="nil"/>
        </w:trPr>
        <w:tc>
          <w:tcPr>
            <w:tcW w:w="2689" w:type="dxa"/>
            <w:gridSpan w:val="2"/>
            <w:tcMar>
              <w:top w:w="50" w:type="dxa"/>
              <w:left w:w="100" w:type="dxa"/>
            </w:tcMar>
            <w:vAlign w:val="center"/>
          </w:tcPr>
          <w:p w:rsidR="00FD26A4" w:rsidRPr="00CE4477" w:rsidRDefault="00CE4477">
            <w:pPr>
              <w:spacing w:after="0"/>
              <w:ind w:left="135"/>
              <w:rPr>
                <w:lang w:val="ru-RU"/>
              </w:rPr>
            </w:pPr>
            <w:r w:rsidRPr="00CE4477">
              <w:rPr>
                <w:rFonts w:ascii="Times New Roman" w:hAnsi="Times New Roman"/>
                <w:b/>
                <w:color w:val="000000"/>
                <w:sz w:val="24"/>
                <w:lang w:val="ru-RU"/>
              </w:rPr>
              <w:t>ОБЩЕЕ КОЛИЧЕСТВО ЧАСОВ ПО ПРОГРАММЕ</w:t>
            </w:r>
          </w:p>
        </w:tc>
        <w:tc>
          <w:tcPr>
            <w:tcW w:w="1701" w:type="dxa"/>
            <w:tcMar>
              <w:top w:w="50" w:type="dxa"/>
              <w:left w:w="100" w:type="dxa"/>
            </w:tcMar>
            <w:vAlign w:val="center"/>
          </w:tcPr>
          <w:p w:rsidR="00FD26A4"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432" w:type="dxa"/>
            <w:gridSpan w:val="3"/>
            <w:tcMar>
              <w:top w:w="50" w:type="dxa"/>
              <w:left w:w="100" w:type="dxa"/>
            </w:tcMar>
            <w:vAlign w:val="center"/>
          </w:tcPr>
          <w:p w:rsidR="00FD26A4" w:rsidRDefault="00FD26A4"/>
        </w:tc>
      </w:tr>
    </w:tbl>
    <w:p w:rsidR="00FD26A4" w:rsidRDefault="00FD26A4">
      <w:pPr>
        <w:sectPr w:rsidR="00FD26A4">
          <w:pgSz w:w="16383" w:h="11906" w:orient="landscape"/>
          <w:pgMar w:top="1134" w:right="850" w:bottom="1134" w:left="1701" w:header="720" w:footer="720" w:gutter="0"/>
          <w:cols w:space="720"/>
        </w:sectPr>
      </w:pPr>
    </w:p>
    <w:p w:rsidR="00FD26A4" w:rsidRDefault="00FD26A4">
      <w:pPr>
        <w:sectPr w:rsidR="00FD26A4">
          <w:pgSz w:w="16383" w:h="11906" w:orient="landscape"/>
          <w:pgMar w:top="1134" w:right="850" w:bottom="1134" w:left="1701" w:header="720" w:footer="720" w:gutter="0"/>
          <w:cols w:space="720"/>
        </w:sectPr>
      </w:pPr>
    </w:p>
    <w:p w:rsidR="00FD26A4" w:rsidRDefault="00CE4477" w:rsidP="00CE4477">
      <w:pPr>
        <w:spacing w:after="0"/>
      </w:pPr>
      <w:bookmarkStart w:id="5" w:name="block-37550058"/>
      <w:bookmarkEnd w:id="4"/>
      <w:r>
        <w:rPr>
          <w:rFonts w:ascii="Times New Roman" w:hAnsi="Times New Roman"/>
          <w:b/>
          <w:color w:val="000000"/>
          <w:sz w:val="28"/>
        </w:rPr>
        <w:lastRenderedPageBreak/>
        <w:t xml:space="preserve"> ПОУРОЧНОЕ ПЛАНИРОВАНИЕ </w:t>
      </w:r>
    </w:p>
    <w:p w:rsidR="00FD26A4" w:rsidRDefault="00CE44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39"/>
        <w:gridCol w:w="945"/>
        <w:gridCol w:w="1714"/>
        <w:gridCol w:w="1777"/>
        <w:gridCol w:w="1612"/>
        <w:gridCol w:w="4748"/>
      </w:tblGrid>
      <w:tr w:rsidR="00CE4477" w:rsidTr="00CE4477">
        <w:trPr>
          <w:trHeight w:val="144"/>
          <w:tblCellSpacing w:w="20" w:type="nil"/>
        </w:trPr>
        <w:tc>
          <w:tcPr>
            <w:tcW w:w="686" w:type="dxa"/>
            <w:vMerge w:val="restart"/>
            <w:tcMar>
              <w:top w:w="50" w:type="dxa"/>
              <w:left w:w="100" w:type="dxa"/>
            </w:tcMar>
            <w:vAlign w:val="center"/>
          </w:tcPr>
          <w:p w:rsidR="00CE4477" w:rsidRDefault="00CE4477">
            <w:pPr>
              <w:spacing w:after="0"/>
              <w:ind w:left="135"/>
            </w:pPr>
            <w:r>
              <w:rPr>
                <w:rFonts w:ascii="Times New Roman" w:hAnsi="Times New Roman"/>
                <w:b/>
                <w:color w:val="000000"/>
                <w:sz w:val="24"/>
              </w:rPr>
              <w:t xml:space="preserve">№ п/п </w:t>
            </w:r>
          </w:p>
          <w:p w:rsidR="00CE4477" w:rsidRDefault="00CE4477">
            <w:pPr>
              <w:spacing w:after="0"/>
              <w:ind w:left="135"/>
            </w:pPr>
          </w:p>
        </w:tc>
        <w:tc>
          <w:tcPr>
            <w:tcW w:w="2332" w:type="dxa"/>
            <w:vMerge w:val="restart"/>
            <w:tcMar>
              <w:top w:w="50" w:type="dxa"/>
              <w:left w:w="100" w:type="dxa"/>
            </w:tcMar>
            <w:vAlign w:val="center"/>
          </w:tcPr>
          <w:p w:rsidR="00CE4477" w:rsidRDefault="00CE4477">
            <w:pPr>
              <w:spacing w:after="0"/>
              <w:ind w:left="135"/>
            </w:pPr>
            <w:r>
              <w:rPr>
                <w:rFonts w:ascii="Times New Roman" w:hAnsi="Times New Roman"/>
                <w:b/>
                <w:color w:val="000000"/>
                <w:sz w:val="24"/>
              </w:rPr>
              <w:t xml:space="preserve">Тема урока </w:t>
            </w:r>
          </w:p>
          <w:p w:rsidR="00CE4477" w:rsidRDefault="00CE4477">
            <w:pPr>
              <w:spacing w:after="0"/>
              <w:ind w:left="135"/>
            </w:pPr>
          </w:p>
        </w:tc>
        <w:tc>
          <w:tcPr>
            <w:tcW w:w="4312" w:type="dxa"/>
            <w:gridSpan w:val="3"/>
            <w:tcMar>
              <w:top w:w="50" w:type="dxa"/>
              <w:left w:w="100" w:type="dxa"/>
            </w:tcMar>
            <w:vAlign w:val="center"/>
          </w:tcPr>
          <w:p w:rsidR="00CE4477" w:rsidRDefault="00CE4477">
            <w:pPr>
              <w:spacing w:after="0"/>
            </w:pPr>
            <w:r>
              <w:rPr>
                <w:rFonts w:ascii="Times New Roman" w:hAnsi="Times New Roman"/>
                <w:b/>
                <w:color w:val="000000"/>
                <w:sz w:val="24"/>
              </w:rPr>
              <w:t>Количество часов</w:t>
            </w:r>
          </w:p>
        </w:tc>
        <w:tc>
          <w:tcPr>
            <w:tcW w:w="1976" w:type="dxa"/>
            <w:vMerge w:val="restart"/>
          </w:tcPr>
          <w:p w:rsidR="00CE4477" w:rsidRPr="00CE4477" w:rsidRDefault="00CE4477">
            <w:pPr>
              <w:spacing w:after="0"/>
              <w:ind w:left="135"/>
              <w:rPr>
                <w:rFonts w:ascii="Times New Roman" w:hAnsi="Times New Roman"/>
                <w:b/>
                <w:color w:val="000000"/>
                <w:sz w:val="24"/>
                <w:lang w:val="ru-RU"/>
              </w:rPr>
            </w:pPr>
            <w:r>
              <w:rPr>
                <w:rFonts w:ascii="Times New Roman" w:hAnsi="Times New Roman"/>
                <w:b/>
                <w:color w:val="000000"/>
                <w:sz w:val="24"/>
                <w:lang w:val="ru-RU"/>
              </w:rPr>
              <w:t>Дата проведения</w:t>
            </w:r>
          </w:p>
        </w:tc>
        <w:tc>
          <w:tcPr>
            <w:tcW w:w="4734" w:type="dxa"/>
            <w:vMerge w:val="restart"/>
            <w:tcMar>
              <w:top w:w="50" w:type="dxa"/>
              <w:left w:w="100" w:type="dxa"/>
            </w:tcMar>
            <w:vAlign w:val="center"/>
          </w:tcPr>
          <w:p w:rsidR="00CE4477" w:rsidRDefault="00CE4477">
            <w:pPr>
              <w:spacing w:after="0"/>
              <w:ind w:left="135"/>
            </w:pPr>
            <w:r>
              <w:rPr>
                <w:rFonts w:ascii="Times New Roman" w:hAnsi="Times New Roman"/>
                <w:b/>
                <w:color w:val="000000"/>
                <w:sz w:val="24"/>
              </w:rPr>
              <w:t xml:space="preserve">Электронные цифровые образовательные ресурсы </w:t>
            </w:r>
          </w:p>
          <w:p w:rsidR="00CE4477" w:rsidRDefault="00CE4477">
            <w:pPr>
              <w:spacing w:after="0"/>
              <w:ind w:left="135"/>
            </w:pPr>
          </w:p>
        </w:tc>
      </w:tr>
      <w:tr w:rsidR="00CE4477" w:rsidTr="00CE4477">
        <w:trPr>
          <w:trHeight w:val="144"/>
          <w:tblCellSpacing w:w="20" w:type="nil"/>
        </w:trPr>
        <w:tc>
          <w:tcPr>
            <w:tcW w:w="686" w:type="dxa"/>
            <w:vMerge/>
            <w:tcMar>
              <w:top w:w="50" w:type="dxa"/>
              <w:left w:w="100" w:type="dxa"/>
            </w:tcMar>
          </w:tcPr>
          <w:p w:rsidR="00CE4477" w:rsidRDefault="00CE4477"/>
        </w:tc>
        <w:tc>
          <w:tcPr>
            <w:tcW w:w="2332" w:type="dxa"/>
            <w:vMerge/>
            <w:tcMar>
              <w:top w:w="50" w:type="dxa"/>
              <w:left w:w="100" w:type="dxa"/>
            </w:tcMar>
          </w:tcPr>
          <w:p w:rsidR="00CE4477" w:rsidRDefault="00CE4477"/>
        </w:tc>
        <w:tc>
          <w:tcPr>
            <w:tcW w:w="943" w:type="dxa"/>
            <w:tcMar>
              <w:top w:w="50" w:type="dxa"/>
              <w:left w:w="100" w:type="dxa"/>
            </w:tcMar>
            <w:vAlign w:val="center"/>
          </w:tcPr>
          <w:p w:rsidR="00CE4477" w:rsidRDefault="00CE4477">
            <w:pPr>
              <w:spacing w:after="0"/>
              <w:ind w:left="135"/>
            </w:pPr>
            <w:r>
              <w:rPr>
                <w:rFonts w:ascii="Times New Roman" w:hAnsi="Times New Roman"/>
                <w:b/>
                <w:color w:val="000000"/>
                <w:sz w:val="24"/>
              </w:rPr>
              <w:t xml:space="preserve">Всего </w:t>
            </w:r>
          </w:p>
          <w:p w:rsidR="00CE4477" w:rsidRDefault="00CE4477">
            <w:pPr>
              <w:spacing w:after="0"/>
              <w:ind w:left="135"/>
            </w:pPr>
          </w:p>
        </w:tc>
        <w:tc>
          <w:tcPr>
            <w:tcW w:w="1834" w:type="dxa"/>
            <w:tcMar>
              <w:top w:w="50" w:type="dxa"/>
              <w:left w:w="100" w:type="dxa"/>
            </w:tcMar>
            <w:vAlign w:val="center"/>
          </w:tcPr>
          <w:p w:rsidR="00CE4477" w:rsidRPr="00CE4477" w:rsidRDefault="00CE4477">
            <w:pPr>
              <w:spacing w:after="0"/>
              <w:ind w:left="135"/>
              <w:rPr>
                <w:sz w:val="20"/>
              </w:rPr>
            </w:pPr>
            <w:r w:rsidRPr="00CE4477">
              <w:rPr>
                <w:rFonts w:ascii="Times New Roman" w:hAnsi="Times New Roman"/>
                <w:b/>
                <w:color w:val="000000"/>
              </w:rPr>
              <w:t xml:space="preserve">Контрольные работы </w:t>
            </w:r>
          </w:p>
          <w:p w:rsidR="00CE4477" w:rsidRDefault="00CE4477">
            <w:pPr>
              <w:spacing w:after="0"/>
              <w:ind w:left="135"/>
            </w:pPr>
          </w:p>
        </w:tc>
        <w:tc>
          <w:tcPr>
            <w:tcW w:w="1535" w:type="dxa"/>
            <w:tcMar>
              <w:top w:w="50" w:type="dxa"/>
              <w:left w:w="100" w:type="dxa"/>
            </w:tcMar>
            <w:vAlign w:val="center"/>
          </w:tcPr>
          <w:p w:rsidR="00CE4477" w:rsidRPr="00CE4477" w:rsidRDefault="00CE4477">
            <w:pPr>
              <w:spacing w:after="0"/>
              <w:ind w:left="135"/>
              <w:rPr>
                <w:sz w:val="20"/>
              </w:rPr>
            </w:pPr>
            <w:r w:rsidRPr="00CE4477">
              <w:rPr>
                <w:rFonts w:ascii="Times New Roman" w:hAnsi="Times New Roman"/>
                <w:b/>
                <w:color w:val="000000"/>
              </w:rPr>
              <w:t xml:space="preserve">Практические работы </w:t>
            </w:r>
          </w:p>
          <w:p w:rsidR="00CE4477" w:rsidRDefault="00CE4477">
            <w:pPr>
              <w:spacing w:after="0"/>
              <w:ind w:left="135"/>
            </w:pPr>
          </w:p>
        </w:tc>
        <w:tc>
          <w:tcPr>
            <w:tcW w:w="1976" w:type="dxa"/>
            <w:vMerge/>
          </w:tcPr>
          <w:p w:rsidR="00CE4477" w:rsidRDefault="00CE4477"/>
        </w:tc>
        <w:tc>
          <w:tcPr>
            <w:tcW w:w="4734" w:type="dxa"/>
            <w:vMerge/>
            <w:tcMar>
              <w:top w:w="50" w:type="dxa"/>
              <w:left w:w="100" w:type="dxa"/>
            </w:tcMar>
          </w:tcPr>
          <w:p w:rsidR="00CE4477" w:rsidRDefault="00CE4477"/>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1</w:t>
            </w:r>
          </w:p>
        </w:tc>
        <w:tc>
          <w:tcPr>
            <w:tcW w:w="2332" w:type="dxa"/>
            <w:tcMar>
              <w:top w:w="50" w:type="dxa"/>
              <w:left w:w="100" w:type="dxa"/>
            </w:tcMar>
            <w:vAlign w:val="center"/>
          </w:tcPr>
          <w:p w:rsidR="00CE4477" w:rsidRDefault="00CE4477">
            <w:pPr>
              <w:spacing w:after="0"/>
              <w:ind w:left="135"/>
            </w:pPr>
            <w:r>
              <w:rPr>
                <w:rFonts w:ascii="Times New Roman" w:hAnsi="Times New Roman"/>
                <w:color w:val="000000"/>
                <w:sz w:val="24"/>
              </w:rPr>
              <w:t>Банковская система</w:t>
            </w:r>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E4477" w:rsidRDefault="00CE4477">
            <w:pPr>
              <w:spacing w:after="0"/>
              <w:ind w:left="135"/>
              <w:rPr>
                <w:lang w:val="ru-RU"/>
              </w:rPr>
            </w:pPr>
            <w:r>
              <w:rPr>
                <w:lang w:val="ru-RU"/>
              </w:rPr>
              <w:t>02.09.2024</w:t>
            </w:r>
          </w:p>
        </w:tc>
        <w:tc>
          <w:tcPr>
            <w:tcW w:w="4734" w:type="dxa"/>
            <w:tcMar>
              <w:top w:w="50" w:type="dxa"/>
              <w:left w:w="100" w:type="dxa"/>
            </w:tcMar>
            <w:vAlign w:val="center"/>
          </w:tcPr>
          <w:p w:rsidR="00CE4477" w:rsidRDefault="00605A11">
            <w:pPr>
              <w:spacing w:after="0"/>
              <w:ind w:left="135"/>
            </w:pPr>
            <w:hyperlink r:id="rId6">
              <w:r w:rsidR="00CE4477">
                <w:rPr>
                  <w:rFonts w:ascii="Times New Roman" w:hAnsi="Times New Roman"/>
                  <w:color w:val="0000FF"/>
                  <w:u w:val="single"/>
                </w:rPr>
                <w:t>https://fincult.info/</w:t>
              </w:r>
            </w:hyperlink>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2</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Как сберечь деньги с помощью депозитов</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250E94" w:rsidRDefault="00250E94">
            <w:pPr>
              <w:spacing w:after="0"/>
              <w:ind w:left="135"/>
              <w:rPr>
                <w:lang w:val="ru-RU"/>
              </w:rPr>
            </w:pPr>
            <w:r>
              <w:rPr>
                <w:lang w:val="ru-RU"/>
              </w:rPr>
              <w:t>09.09.2024</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3</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Понятие видов депозитов. Основные параметры депозита</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250E94" w:rsidRDefault="00250E94">
            <w:pPr>
              <w:spacing w:after="0"/>
              <w:ind w:left="135"/>
              <w:rPr>
                <w:lang w:val="ru-RU"/>
              </w:rPr>
            </w:pPr>
            <w:r>
              <w:rPr>
                <w:lang w:val="ru-RU"/>
              </w:rPr>
              <w:t>16.09.2024</w:t>
            </w:r>
          </w:p>
        </w:tc>
        <w:tc>
          <w:tcPr>
            <w:tcW w:w="4734" w:type="dxa"/>
            <w:tcMar>
              <w:top w:w="50" w:type="dxa"/>
              <w:left w:w="100" w:type="dxa"/>
            </w:tcMar>
            <w:vAlign w:val="center"/>
          </w:tcPr>
          <w:p w:rsidR="00CE4477" w:rsidRDefault="00CE4477">
            <w:pPr>
              <w:spacing w:after="0"/>
              <w:ind w:left="135"/>
            </w:pPr>
          </w:p>
        </w:tc>
      </w:tr>
      <w:tr w:rsidR="00CE4477" w:rsidRPr="00605A11"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4</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Банки и золото: как сохранить сбережения в драгоценных металлах</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250E94" w:rsidRDefault="00250E94">
            <w:pPr>
              <w:spacing w:after="0"/>
              <w:ind w:left="135"/>
              <w:rPr>
                <w:lang w:val="ru-RU"/>
              </w:rPr>
            </w:pPr>
            <w:r>
              <w:rPr>
                <w:lang w:val="ru-RU"/>
              </w:rPr>
              <w:t>23.09.2024</w:t>
            </w:r>
          </w:p>
        </w:tc>
        <w:tc>
          <w:tcPr>
            <w:tcW w:w="4734" w:type="dxa"/>
            <w:tcMar>
              <w:top w:w="50" w:type="dxa"/>
              <w:left w:w="100" w:type="dxa"/>
            </w:tcMar>
            <w:vAlign w:val="center"/>
          </w:tcPr>
          <w:p w:rsidR="00CE4477" w:rsidRPr="00F759D7" w:rsidRDefault="00605A11">
            <w:pPr>
              <w:spacing w:after="0"/>
              <w:ind w:left="135"/>
              <w:rPr>
                <w:lang w:val="ru-RU"/>
              </w:rPr>
            </w:pPr>
            <w:hyperlink r:id="rId7">
              <w:r w:rsidR="00CE4477">
                <w:rPr>
                  <w:rFonts w:ascii="Times New Roman" w:hAnsi="Times New Roman"/>
                  <w:color w:val="0000FF"/>
                  <w:u w:val="single"/>
                </w:rPr>
                <w:t>https</w:t>
              </w:r>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fincult</w:t>
              </w:r>
              <w:proofErr w:type="spellEnd"/>
              <w:r w:rsidR="00CE4477" w:rsidRPr="00F759D7">
                <w:rPr>
                  <w:rFonts w:ascii="Times New Roman" w:hAnsi="Times New Roman"/>
                  <w:color w:val="0000FF"/>
                  <w:u w:val="single"/>
                  <w:lang w:val="ru-RU"/>
                </w:rPr>
                <w:t>.</w:t>
              </w:r>
              <w:r w:rsidR="00CE4477">
                <w:rPr>
                  <w:rFonts w:ascii="Times New Roman" w:hAnsi="Times New Roman"/>
                  <w:color w:val="0000FF"/>
                  <w:u w:val="single"/>
                </w:rPr>
                <w:t>info</w:t>
              </w:r>
              <w:r w:rsidR="00CE4477" w:rsidRPr="00F759D7">
                <w:rPr>
                  <w:rFonts w:ascii="Times New Roman" w:hAnsi="Times New Roman"/>
                  <w:color w:val="0000FF"/>
                  <w:u w:val="single"/>
                  <w:lang w:val="ru-RU"/>
                </w:rPr>
                <w:t>/</w:t>
              </w:r>
              <w:r w:rsidR="00CE4477">
                <w:rPr>
                  <w:rFonts w:ascii="Times New Roman" w:hAnsi="Times New Roman"/>
                  <w:color w:val="0000FF"/>
                  <w:u w:val="single"/>
                </w:rPr>
                <w:t>article</w:t>
              </w:r>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kak</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investirovat</w:t>
              </w:r>
              <w:proofErr w:type="spellEnd"/>
              <w:r w:rsidR="00CE4477" w:rsidRPr="00F759D7">
                <w:rPr>
                  <w:rFonts w:ascii="Times New Roman" w:hAnsi="Times New Roman"/>
                  <w:color w:val="0000FF"/>
                  <w:u w:val="single"/>
                  <w:lang w:val="ru-RU"/>
                </w:rPr>
                <w:t>-</w:t>
              </w:r>
              <w:r w:rsidR="00CE4477">
                <w:rPr>
                  <w:rFonts w:ascii="Times New Roman" w:hAnsi="Times New Roman"/>
                  <w:color w:val="0000FF"/>
                  <w:u w:val="single"/>
                </w:rPr>
                <w:t>v</w:t>
              </w:r>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zoloto</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i</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drugie</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dragotsennye</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metally</w:t>
              </w:r>
              <w:proofErr w:type="spellEnd"/>
              <w:r w:rsidR="00CE4477" w:rsidRPr="00F759D7">
                <w:rPr>
                  <w:rFonts w:ascii="Times New Roman" w:hAnsi="Times New Roman"/>
                  <w:color w:val="0000FF"/>
                  <w:u w:val="single"/>
                  <w:lang w:val="ru-RU"/>
                </w:rPr>
                <w:t>/</w:t>
              </w:r>
            </w:hyperlink>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5</w:t>
            </w:r>
          </w:p>
        </w:tc>
        <w:tc>
          <w:tcPr>
            <w:tcW w:w="2332"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Кредитная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проценты</w:t>
            </w:r>
            <w:proofErr w:type="spellEnd"/>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250E94" w:rsidRDefault="00250E94">
            <w:pPr>
              <w:spacing w:after="0"/>
              <w:ind w:left="135"/>
              <w:rPr>
                <w:lang w:val="ru-RU"/>
              </w:rPr>
            </w:pPr>
            <w:r>
              <w:rPr>
                <w:lang w:val="ru-RU"/>
              </w:rPr>
              <w:t>30.09.2024</w:t>
            </w:r>
          </w:p>
        </w:tc>
        <w:tc>
          <w:tcPr>
            <w:tcW w:w="4734" w:type="dxa"/>
            <w:tcMar>
              <w:top w:w="50" w:type="dxa"/>
              <w:left w:w="100" w:type="dxa"/>
            </w:tcMar>
            <w:vAlign w:val="center"/>
          </w:tcPr>
          <w:p w:rsidR="00CE4477" w:rsidRDefault="00CE4477">
            <w:pPr>
              <w:spacing w:after="0"/>
              <w:ind w:left="135"/>
            </w:pPr>
          </w:p>
        </w:tc>
      </w:tr>
      <w:tr w:rsidR="00CE4477" w:rsidRPr="00605A11"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6</w:t>
            </w:r>
          </w:p>
        </w:tc>
        <w:tc>
          <w:tcPr>
            <w:tcW w:w="2332"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Ипотека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кредитная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250E94" w:rsidRDefault="00250E94">
            <w:pPr>
              <w:spacing w:after="0"/>
              <w:ind w:left="135"/>
              <w:rPr>
                <w:lang w:val="ru-RU"/>
              </w:rPr>
            </w:pPr>
            <w:r>
              <w:rPr>
                <w:lang w:val="ru-RU"/>
              </w:rPr>
              <w:t>07.10.2024</w:t>
            </w:r>
          </w:p>
        </w:tc>
        <w:tc>
          <w:tcPr>
            <w:tcW w:w="4734" w:type="dxa"/>
            <w:tcMar>
              <w:top w:w="50" w:type="dxa"/>
              <w:left w:w="100" w:type="dxa"/>
            </w:tcMar>
            <w:vAlign w:val="center"/>
          </w:tcPr>
          <w:p w:rsidR="00CE4477" w:rsidRPr="00F759D7" w:rsidRDefault="00605A11">
            <w:pPr>
              <w:spacing w:after="0"/>
              <w:ind w:left="135"/>
              <w:rPr>
                <w:lang w:val="ru-RU"/>
              </w:rPr>
            </w:pPr>
            <w:hyperlink r:id="rId8">
              <w:r w:rsidR="00CE4477">
                <w:rPr>
                  <w:rFonts w:ascii="Times New Roman" w:hAnsi="Times New Roman"/>
                  <w:color w:val="0000FF"/>
                  <w:u w:val="single"/>
                </w:rPr>
                <w:t>https</w:t>
              </w:r>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fincult</w:t>
              </w:r>
              <w:proofErr w:type="spellEnd"/>
              <w:r w:rsidR="00CE4477" w:rsidRPr="00F759D7">
                <w:rPr>
                  <w:rFonts w:ascii="Times New Roman" w:hAnsi="Times New Roman"/>
                  <w:color w:val="0000FF"/>
                  <w:u w:val="single"/>
                  <w:lang w:val="ru-RU"/>
                </w:rPr>
                <w:t>.</w:t>
              </w:r>
              <w:r w:rsidR="00CE4477">
                <w:rPr>
                  <w:rFonts w:ascii="Times New Roman" w:hAnsi="Times New Roman"/>
                  <w:color w:val="0000FF"/>
                  <w:u w:val="single"/>
                </w:rPr>
                <w:t>info</w:t>
              </w:r>
              <w:r w:rsidR="00CE4477" w:rsidRPr="00F759D7">
                <w:rPr>
                  <w:rFonts w:ascii="Times New Roman" w:hAnsi="Times New Roman"/>
                  <w:color w:val="0000FF"/>
                  <w:u w:val="single"/>
                  <w:lang w:val="ru-RU"/>
                </w:rPr>
                <w:t>/</w:t>
              </w:r>
              <w:r w:rsidR="00CE4477">
                <w:rPr>
                  <w:rFonts w:ascii="Times New Roman" w:hAnsi="Times New Roman"/>
                  <w:color w:val="0000FF"/>
                  <w:u w:val="single"/>
                </w:rPr>
                <w:t>article</w:t>
              </w:r>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kak</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kupit</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kvartiru</w:t>
              </w:r>
              <w:proofErr w:type="spellEnd"/>
              <w:r w:rsidR="00CE4477" w:rsidRPr="00F759D7">
                <w:rPr>
                  <w:rFonts w:ascii="Times New Roman" w:hAnsi="Times New Roman"/>
                  <w:color w:val="0000FF"/>
                  <w:u w:val="single"/>
                  <w:lang w:val="ru-RU"/>
                </w:rPr>
                <w:t>-</w:t>
              </w:r>
              <w:r w:rsidR="00CE4477">
                <w:rPr>
                  <w:rFonts w:ascii="Times New Roman" w:hAnsi="Times New Roman"/>
                  <w:color w:val="0000FF"/>
                  <w:u w:val="single"/>
                </w:rPr>
                <w:t>v</w:t>
              </w:r>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ipoteku</w:t>
              </w:r>
              <w:proofErr w:type="spellEnd"/>
              <w:r w:rsidR="00CE4477" w:rsidRPr="00F759D7">
                <w:rPr>
                  <w:rFonts w:ascii="Times New Roman" w:hAnsi="Times New Roman"/>
                  <w:color w:val="0000FF"/>
                  <w:u w:val="single"/>
                  <w:lang w:val="ru-RU"/>
                </w:rPr>
                <w:t>/</w:t>
              </w:r>
            </w:hyperlink>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7</w:t>
            </w:r>
          </w:p>
        </w:tc>
        <w:tc>
          <w:tcPr>
            <w:tcW w:w="2332" w:type="dxa"/>
            <w:tcMar>
              <w:top w:w="50" w:type="dxa"/>
              <w:left w:w="100" w:type="dxa"/>
            </w:tcMar>
            <w:vAlign w:val="center"/>
          </w:tcPr>
          <w:p w:rsidR="00CE4477" w:rsidRDefault="00CE4477">
            <w:pPr>
              <w:spacing w:after="0"/>
              <w:ind w:left="135"/>
            </w:pPr>
            <w:r>
              <w:rPr>
                <w:rFonts w:ascii="Times New Roman" w:hAnsi="Times New Roman"/>
                <w:color w:val="000000"/>
                <w:sz w:val="24"/>
              </w:rPr>
              <w:t xml:space="preserve">Виды </w:t>
            </w:r>
            <w:proofErr w:type="spellStart"/>
            <w:r>
              <w:rPr>
                <w:rFonts w:ascii="Times New Roman" w:hAnsi="Times New Roman"/>
                <w:color w:val="000000"/>
                <w:sz w:val="24"/>
              </w:rPr>
              <w:t>кредитов</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кредита</w:t>
            </w:r>
            <w:proofErr w:type="spellEnd"/>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250E94" w:rsidRDefault="00250E94">
            <w:pPr>
              <w:spacing w:after="0"/>
              <w:ind w:left="135"/>
              <w:rPr>
                <w:lang w:val="ru-RU"/>
              </w:rPr>
            </w:pPr>
            <w:r>
              <w:rPr>
                <w:lang w:val="ru-RU"/>
              </w:rPr>
              <w:t>14.10.2024</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lastRenderedPageBreak/>
              <w:t>8</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Кредит: зачем он нужен и где его получить</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26A13" w:rsidRDefault="00C26A13">
            <w:pPr>
              <w:spacing w:after="0"/>
              <w:ind w:left="135"/>
              <w:rPr>
                <w:lang w:val="ru-RU"/>
              </w:rPr>
            </w:pPr>
            <w:r>
              <w:rPr>
                <w:lang w:val="ru-RU"/>
              </w:rPr>
              <w:t>21.10.2024</w:t>
            </w:r>
          </w:p>
        </w:tc>
        <w:tc>
          <w:tcPr>
            <w:tcW w:w="4734" w:type="dxa"/>
            <w:tcMar>
              <w:top w:w="50" w:type="dxa"/>
              <w:left w:w="100" w:type="dxa"/>
            </w:tcMar>
            <w:vAlign w:val="center"/>
          </w:tcPr>
          <w:p w:rsidR="00CE4477" w:rsidRDefault="00CE4477">
            <w:pPr>
              <w:spacing w:after="0"/>
              <w:ind w:left="135"/>
            </w:pPr>
          </w:p>
        </w:tc>
      </w:tr>
      <w:tr w:rsidR="00CE4477" w:rsidRPr="00605A11"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9</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Какой кредит выбрать и какие условия кредитования предпочесть</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26A13" w:rsidRDefault="00C26A13">
            <w:pPr>
              <w:spacing w:after="0"/>
              <w:ind w:left="135"/>
              <w:rPr>
                <w:lang w:val="ru-RU"/>
              </w:rPr>
            </w:pPr>
            <w:r>
              <w:rPr>
                <w:lang w:val="ru-RU"/>
              </w:rPr>
              <w:t>11.11.2024</w:t>
            </w:r>
          </w:p>
        </w:tc>
        <w:tc>
          <w:tcPr>
            <w:tcW w:w="4734" w:type="dxa"/>
            <w:tcMar>
              <w:top w:w="50" w:type="dxa"/>
              <w:left w:w="100" w:type="dxa"/>
            </w:tcMar>
            <w:vAlign w:val="center"/>
          </w:tcPr>
          <w:p w:rsidR="00CE4477" w:rsidRPr="00F759D7" w:rsidRDefault="00605A11">
            <w:pPr>
              <w:spacing w:after="0"/>
              <w:ind w:left="135"/>
              <w:rPr>
                <w:lang w:val="ru-RU"/>
              </w:rPr>
            </w:pPr>
            <w:hyperlink>
              <w:r w:rsidR="00CE4477">
                <w:rPr>
                  <w:rFonts w:ascii="Times New Roman" w:hAnsi="Times New Roman"/>
                  <w:color w:val="0000FF"/>
                  <w:u w:val="single"/>
                </w:rPr>
                <w:t>https</w:t>
              </w:r>
              <w:r w:rsidR="00CE4477" w:rsidRPr="00F759D7">
                <w:rPr>
                  <w:rFonts w:ascii="Times New Roman" w:hAnsi="Times New Roman"/>
                  <w:color w:val="0000FF"/>
                  <w:u w:val="single"/>
                  <w:lang w:val="ru-RU"/>
                </w:rPr>
                <w:t>://</w:t>
              </w:r>
              <w:proofErr w:type="spellStart"/>
              <w:r w:rsidR="00CE4477" w:rsidRPr="00F759D7">
                <w:rPr>
                  <w:rFonts w:ascii="Times New Roman" w:hAnsi="Times New Roman"/>
                  <w:color w:val="0000FF"/>
                  <w:u w:val="single"/>
                  <w:lang w:val="ru-RU"/>
                </w:rPr>
                <w:t>моифинансы.рф</w:t>
              </w:r>
              <w:proofErr w:type="spellEnd"/>
              <w:r w:rsidR="00CE4477" w:rsidRPr="00F759D7">
                <w:rPr>
                  <w:rFonts w:ascii="Times New Roman" w:hAnsi="Times New Roman"/>
                  <w:color w:val="0000FF"/>
                  <w:u w:val="single"/>
                  <w:lang w:val="ru-RU"/>
                </w:rPr>
                <w:t>/</w:t>
              </w:r>
              <w:r w:rsidR="00CE4477">
                <w:rPr>
                  <w:rFonts w:ascii="Times New Roman" w:hAnsi="Times New Roman"/>
                  <w:color w:val="0000FF"/>
                  <w:u w:val="single"/>
                </w:rPr>
                <w:t>materials</w:t>
              </w:r>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animirovannyj</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videomaterial</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kreditnye</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sovety</w:t>
              </w:r>
              <w:proofErr w:type="spellEnd"/>
              <w:r w:rsidR="00CE4477" w:rsidRPr="00F759D7">
                <w:rPr>
                  <w:rFonts w:ascii="Times New Roman" w:hAnsi="Times New Roman"/>
                  <w:color w:val="0000FF"/>
                  <w:u w:val="single"/>
                  <w:lang w:val="ru-RU"/>
                </w:rPr>
                <w:t>/</w:t>
              </w:r>
            </w:hyperlink>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10</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Практическая работа «Порядок начисления простых и сложных процентов»</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976" w:type="dxa"/>
          </w:tcPr>
          <w:p w:rsidR="00CE4477" w:rsidRPr="00C26A13" w:rsidRDefault="00C26A13">
            <w:pPr>
              <w:spacing w:after="0"/>
              <w:ind w:left="135"/>
              <w:rPr>
                <w:lang w:val="ru-RU"/>
              </w:rPr>
            </w:pPr>
            <w:r>
              <w:rPr>
                <w:lang w:val="ru-RU"/>
              </w:rPr>
              <w:t>18.11.2024</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11</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Особенности функционирования банка как финансового посредника</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26A13" w:rsidRDefault="00C26A13">
            <w:pPr>
              <w:spacing w:after="0"/>
              <w:ind w:left="135"/>
              <w:rPr>
                <w:lang w:val="ru-RU"/>
              </w:rPr>
            </w:pPr>
            <w:r>
              <w:rPr>
                <w:lang w:val="ru-RU"/>
              </w:rPr>
              <w:t>25.11.2024</w:t>
            </w:r>
          </w:p>
        </w:tc>
        <w:tc>
          <w:tcPr>
            <w:tcW w:w="4734" w:type="dxa"/>
            <w:tcMar>
              <w:top w:w="50" w:type="dxa"/>
              <w:left w:w="100" w:type="dxa"/>
            </w:tcMar>
            <w:vAlign w:val="center"/>
          </w:tcPr>
          <w:p w:rsidR="00CE4477" w:rsidRDefault="00CE4477">
            <w:pPr>
              <w:spacing w:after="0"/>
              <w:ind w:left="135"/>
            </w:pPr>
          </w:p>
        </w:tc>
      </w:tr>
      <w:tr w:rsidR="00CE4477" w:rsidRPr="00605A11"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12</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Что такое ценные бумаги и какие они бывают</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26A13" w:rsidRDefault="00C26A13">
            <w:pPr>
              <w:spacing w:after="0"/>
              <w:ind w:left="135"/>
              <w:rPr>
                <w:lang w:val="ru-RU"/>
              </w:rPr>
            </w:pPr>
            <w:r>
              <w:rPr>
                <w:lang w:val="ru-RU"/>
              </w:rPr>
              <w:t>02.12.2024</w:t>
            </w:r>
          </w:p>
        </w:tc>
        <w:tc>
          <w:tcPr>
            <w:tcW w:w="4734" w:type="dxa"/>
            <w:tcMar>
              <w:top w:w="50" w:type="dxa"/>
              <w:left w:w="100" w:type="dxa"/>
            </w:tcMar>
            <w:vAlign w:val="center"/>
          </w:tcPr>
          <w:p w:rsidR="00CE4477" w:rsidRPr="00F759D7" w:rsidRDefault="00605A11">
            <w:pPr>
              <w:spacing w:after="0"/>
              <w:ind w:left="135"/>
              <w:rPr>
                <w:lang w:val="ru-RU"/>
              </w:rPr>
            </w:pPr>
            <w:hyperlink>
              <w:r w:rsidR="00CE4477">
                <w:rPr>
                  <w:rFonts w:ascii="Times New Roman" w:hAnsi="Times New Roman"/>
                  <w:color w:val="0000FF"/>
                  <w:u w:val="single"/>
                </w:rPr>
                <w:t>https</w:t>
              </w:r>
              <w:r w:rsidR="00CE4477" w:rsidRPr="00F759D7">
                <w:rPr>
                  <w:rFonts w:ascii="Times New Roman" w:hAnsi="Times New Roman"/>
                  <w:color w:val="0000FF"/>
                  <w:u w:val="single"/>
                  <w:lang w:val="ru-RU"/>
                </w:rPr>
                <w:t>://</w:t>
              </w:r>
              <w:proofErr w:type="spellStart"/>
              <w:r w:rsidR="00CE4477" w:rsidRPr="00F759D7">
                <w:rPr>
                  <w:rFonts w:ascii="Times New Roman" w:hAnsi="Times New Roman"/>
                  <w:color w:val="0000FF"/>
                  <w:u w:val="single"/>
                  <w:lang w:val="ru-RU"/>
                </w:rPr>
                <w:t>моифинансы.рф</w:t>
              </w:r>
              <w:proofErr w:type="spellEnd"/>
              <w:r w:rsidR="00CE4477" w:rsidRPr="00F759D7">
                <w:rPr>
                  <w:rFonts w:ascii="Times New Roman" w:hAnsi="Times New Roman"/>
                  <w:color w:val="0000FF"/>
                  <w:u w:val="single"/>
                  <w:lang w:val="ru-RU"/>
                </w:rPr>
                <w:t>/</w:t>
              </w:r>
              <w:r w:rsidR="00CE4477">
                <w:rPr>
                  <w:rFonts w:ascii="Times New Roman" w:hAnsi="Times New Roman"/>
                  <w:color w:val="0000FF"/>
                  <w:u w:val="single"/>
                </w:rPr>
                <w:t>materials</w:t>
              </w:r>
              <w:r w:rsidR="00CE4477" w:rsidRPr="00F759D7">
                <w:rPr>
                  <w:rFonts w:ascii="Times New Roman" w:hAnsi="Times New Roman"/>
                  <w:color w:val="0000FF"/>
                  <w:u w:val="single"/>
                  <w:lang w:val="ru-RU"/>
                </w:rPr>
                <w:t>/</w:t>
              </w:r>
              <w:r w:rsidR="00CE4477">
                <w:rPr>
                  <w:rFonts w:ascii="Times New Roman" w:hAnsi="Times New Roman"/>
                  <w:color w:val="0000FF"/>
                  <w:u w:val="single"/>
                </w:rPr>
                <w:t>video</w:t>
              </w:r>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lekciya</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na</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temu</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fondovyj</w:t>
              </w:r>
              <w:proofErr w:type="spellEnd"/>
              <w:r w:rsidR="00CE4477" w:rsidRPr="00F759D7">
                <w:rPr>
                  <w:rFonts w:ascii="Times New Roman" w:hAnsi="Times New Roman"/>
                  <w:color w:val="0000FF"/>
                  <w:u w:val="single"/>
                  <w:lang w:val="ru-RU"/>
                </w:rPr>
                <w:t>-</w:t>
              </w:r>
              <w:proofErr w:type="spellStart"/>
              <w:r w:rsidR="00CE4477">
                <w:rPr>
                  <w:rFonts w:ascii="Times New Roman" w:hAnsi="Times New Roman"/>
                  <w:color w:val="0000FF"/>
                  <w:u w:val="single"/>
                </w:rPr>
                <w:t>rynok</w:t>
              </w:r>
              <w:proofErr w:type="spellEnd"/>
              <w:r w:rsidR="00CE4477" w:rsidRPr="00F759D7">
                <w:rPr>
                  <w:rFonts w:ascii="Times New Roman" w:hAnsi="Times New Roman"/>
                  <w:color w:val="0000FF"/>
                  <w:u w:val="single"/>
                  <w:lang w:val="ru-RU"/>
                </w:rPr>
                <w:t>/</w:t>
              </w:r>
            </w:hyperlink>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13</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Профессиональные участники рынка ценных бумаг</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26A13" w:rsidRDefault="00C26A13">
            <w:pPr>
              <w:spacing w:after="0"/>
              <w:ind w:left="135"/>
              <w:rPr>
                <w:lang w:val="ru-RU"/>
              </w:rPr>
            </w:pPr>
            <w:r>
              <w:rPr>
                <w:lang w:val="ru-RU"/>
              </w:rPr>
              <w:t>09.12.2024</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14</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Граждане на рынке ценных бумаг</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26A13" w:rsidRDefault="00C26A13">
            <w:pPr>
              <w:spacing w:after="0"/>
              <w:ind w:left="135"/>
              <w:rPr>
                <w:lang w:val="ru-RU"/>
              </w:rPr>
            </w:pPr>
            <w:r>
              <w:rPr>
                <w:lang w:val="ru-RU"/>
              </w:rPr>
              <w:t>16.12.2024</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lastRenderedPageBreak/>
              <w:t>15</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Зачем нужны паевые инвестиционные фонды и общие фонды банковского управления</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26A13" w:rsidRDefault="00C26A13">
            <w:pPr>
              <w:spacing w:after="0"/>
              <w:ind w:left="135"/>
              <w:rPr>
                <w:lang w:val="ru-RU"/>
              </w:rPr>
            </w:pPr>
            <w:r>
              <w:rPr>
                <w:lang w:val="ru-RU"/>
              </w:rPr>
              <w:t>23.12.2024</w:t>
            </w:r>
          </w:p>
        </w:tc>
        <w:tc>
          <w:tcPr>
            <w:tcW w:w="4734" w:type="dxa"/>
            <w:tcMar>
              <w:top w:w="50" w:type="dxa"/>
              <w:left w:w="100" w:type="dxa"/>
            </w:tcMar>
            <w:vAlign w:val="center"/>
          </w:tcPr>
          <w:p w:rsidR="00CE4477" w:rsidRDefault="00CE4477">
            <w:pPr>
              <w:spacing w:after="0"/>
              <w:ind w:left="135"/>
            </w:pPr>
          </w:p>
        </w:tc>
      </w:tr>
      <w:tr w:rsidR="00CE4477" w:rsidRPr="00605A11"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16</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 xml:space="preserve">Валюта, валютный курс, рынок </w:t>
            </w:r>
            <w:r>
              <w:rPr>
                <w:rFonts w:ascii="Times New Roman" w:hAnsi="Times New Roman"/>
                <w:color w:val="000000"/>
                <w:sz w:val="24"/>
              </w:rPr>
              <w:t>FOREX</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13.01.2025</w:t>
            </w:r>
          </w:p>
        </w:tc>
        <w:tc>
          <w:tcPr>
            <w:tcW w:w="4734" w:type="dxa"/>
            <w:tcMar>
              <w:top w:w="50" w:type="dxa"/>
              <w:left w:w="100" w:type="dxa"/>
            </w:tcMar>
            <w:vAlign w:val="center"/>
          </w:tcPr>
          <w:p w:rsidR="00CE4477" w:rsidRPr="002E339F" w:rsidRDefault="00605A11">
            <w:pPr>
              <w:spacing w:after="0"/>
              <w:ind w:left="135"/>
              <w:rPr>
                <w:lang w:val="ru-RU"/>
              </w:rPr>
            </w:pPr>
            <w:hyperlink r:id="rId9">
              <w:r w:rsidR="00CE4477">
                <w:rPr>
                  <w:rFonts w:ascii="Times New Roman" w:hAnsi="Times New Roman"/>
                  <w:color w:val="0000FF"/>
                  <w:u w:val="single"/>
                </w:rPr>
                <w:t>https</w:t>
              </w:r>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fincult</w:t>
              </w:r>
              <w:proofErr w:type="spellEnd"/>
              <w:r w:rsidR="00CE4477" w:rsidRPr="002E339F">
                <w:rPr>
                  <w:rFonts w:ascii="Times New Roman" w:hAnsi="Times New Roman"/>
                  <w:color w:val="0000FF"/>
                  <w:u w:val="single"/>
                  <w:lang w:val="ru-RU"/>
                </w:rPr>
                <w:t>.</w:t>
              </w:r>
              <w:r w:rsidR="00CE4477">
                <w:rPr>
                  <w:rFonts w:ascii="Times New Roman" w:hAnsi="Times New Roman"/>
                  <w:color w:val="0000FF"/>
                  <w:u w:val="single"/>
                </w:rPr>
                <w:t>info</w:t>
              </w:r>
              <w:r w:rsidR="00CE4477" w:rsidRPr="002E339F">
                <w:rPr>
                  <w:rFonts w:ascii="Times New Roman" w:hAnsi="Times New Roman"/>
                  <w:color w:val="0000FF"/>
                  <w:u w:val="single"/>
                  <w:lang w:val="ru-RU"/>
                </w:rPr>
                <w:t>/</w:t>
              </w:r>
              <w:r w:rsidR="00CE4477">
                <w:rPr>
                  <w:rFonts w:ascii="Times New Roman" w:hAnsi="Times New Roman"/>
                  <w:color w:val="0000FF"/>
                  <w:u w:val="single"/>
                </w:rPr>
                <w:t>article</w:t>
              </w:r>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kurs</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valyut</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chto</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takoe</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plavayushchiy</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kurs</w:t>
              </w:r>
              <w:proofErr w:type="spellEnd"/>
              <w:r w:rsidR="00CE4477" w:rsidRPr="002E339F">
                <w:rPr>
                  <w:rFonts w:ascii="Times New Roman" w:hAnsi="Times New Roman"/>
                  <w:color w:val="0000FF"/>
                  <w:u w:val="single"/>
                  <w:lang w:val="ru-RU"/>
                </w:rPr>
                <w:t>/</w:t>
              </w:r>
            </w:hyperlink>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17</w:t>
            </w:r>
          </w:p>
        </w:tc>
        <w:tc>
          <w:tcPr>
            <w:tcW w:w="2332"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Операции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валютном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рынке</w:t>
            </w:r>
            <w:proofErr w:type="spellEnd"/>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20.01.2025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18</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Финансовые риски и стратегии инвестирования</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27.01.2025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19</w:t>
            </w:r>
          </w:p>
        </w:tc>
        <w:tc>
          <w:tcPr>
            <w:tcW w:w="2332" w:type="dxa"/>
            <w:tcMar>
              <w:top w:w="50" w:type="dxa"/>
              <w:left w:w="100" w:type="dxa"/>
            </w:tcMar>
            <w:vAlign w:val="center"/>
          </w:tcPr>
          <w:p w:rsidR="00CE4477" w:rsidRDefault="00CE4477">
            <w:pPr>
              <w:spacing w:after="0"/>
              <w:ind w:left="135"/>
            </w:pPr>
            <w:r>
              <w:rPr>
                <w:rFonts w:ascii="Times New Roman" w:hAnsi="Times New Roman"/>
                <w:color w:val="000000"/>
                <w:sz w:val="24"/>
              </w:rPr>
              <w:t xml:space="preserve">Финансовая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"Я - </w:t>
            </w:r>
            <w:proofErr w:type="spellStart"/>
            <w:r>
              <w:rPr>
                <w:rFonts w:ascii="Times New Roman" w:hAnsi="Times New Roman"/>
                <w:color w:val="000000"/>
                <w:sz w:val="24"/>
              </w:rPr>
              <w:t>инвестор</w:t>
            </w:r>
            <w:proofErr w:type="spellEnd"/>
            <w:r>
              <w:rPr>
                <w:rFonts w:ascii="Times New Roman" w:hAnsi="Times New Roman"/>
                <w:color w:val="000000"/>
                <w:sz w:val="24"/>
              </w:rPr>
              <w:t>"</w:t>
            </w:r>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03.02.2025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20</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Анализ статистических данных курса валют</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976" w:type="dxa"/>
          </w:tcPr>
          <w:p w:rsidR="00CE4477" w:rsidRPr="00C3608B" w:rsidRDefault="00C3608B">
            <w:pPr>
              <w:spacing w:after="0"/>
              <w:ind w:left="135"/>
              <w:rPr>
                <w:lang w:val="ru-RU"/>
              </w:rPr>
            </w:pPr>
            <w:r>
              <w:rPr>
                <w:lang w:val="ru-RU"/>
              </w:rPr>
              <w:t>10.02.2025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21</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Что такое налоги и почему их нужно платить</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17.02.2025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22</w:t>
            </w:r>
          </w:p>
        </w:tc>
        <w:tc>
          <w:tcPr>
            <w:tcW w:w="2332"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налогообложения</w:t>
            </w:r>
            <w:proofErr w:type="spellEnd"/>
            <w:r>
              <w:rPr>
                <w:rFonts w:ascii="Times New Roman" w:hAnsi="Times New Roman"/>
                <w:color w:val="000000"/>
                <w:sz w:val="24"/>
              </w:rPr>
              <w:t xml:space="preserve"> граждан</w:t>
            </w:r>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24.02.2025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lastRenderedPageBreak/>
              <w:t>23</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Виды налогов, уплачиваемых физическими лицами в России</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03.03.2025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24</w:t>
            </w:r>
          </w:p>
        </w:tc>
        <w:tc>
          <w:tcPr>
            <w:tcW w:w="2332"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неуплату</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w:t>
            </w:r>
            <w:proofErr w:type="spellEnd"/>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10.03.2025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25</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Налоговые вычеты, или как вернуть налоги в семейный бюджет</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17.03.2025</w:t>
            </w:r>
          </w:p>
        </w:tc>
        <w:tc>
          <w:tcPr>
            <w:tcW w:w="4734" w:type="dxa"/>
            <w:tcMar>
              <w:top w:w="50" w:type="dxa"/>
              <w:left w:w="100" w:type="dxa"/>
            </w:tcMar>
            <w:vAlign w:val="center"/>
          </w:tcPr>
          <w:p w:rsidR="00CE4477" w:rsidRDefault="00CE4477">
            <w:pPr>
              <w:spacing w:after="0"/>
              <w:ind w:left="135"/>
            </w:pPr>
          </w:p>
        </w:tc>
      </w:tr>
      <w:tr w:rsidR="00CE4477" w:rsidRPr="00605A11"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26</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Налоговые вычеты, или как вернуть налоги в семейный бюджет</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31.03.2025</w:t>
            </w:r>
          </w:p>
        </w:tc>
        <w:tc>
          <w:tcPr>
            <w:tcW w:w="4734" w:type="dxa"/>
            <w:tcMar>
              <w:top w:w="50" w:type="dxa"/>
              <w:left w:w="100" w:type="dxa"/>
            </w:tcMar>
            <w:vAlign w:val="center"/>
          </w:tcPr>
          <w:p w:rsidR="00CE4477" w:rsidRPr="002E339F" w:rsidRDefault="00605A11">
            <w:pPr>
              <w:spacing w:after="0"/>
              <w:ind w:left="135"/>
              <w:rPr>
                <w:lang w:val="ru-RU"/>
              </w:rPr>
            </w:pPr>
            <w:hyperlink r:id="rId10">
              <w:r w:rsidR="00CE4477">
                <w:rPr>
                  <w:rFonts w:ascii="Times New Roman" w:hAnsi="Times New Roman"/>
                  <w:color w:val="0000FF"/>
                  <w:u w:val="single"/>
                </w:rPr>
                <w:t>https</w:t>
              </w:r>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fincult</w:t>
              </w:r>
              <w:proofErr w:type="spellEnd"/>
              <w:r w:rsidR="00CE4477" w:rsidRPr="002E339F">
                <w:rPr>
                  <w:rFonts w:ascii="Times New Roman" w:hAnsi="Times New Roman"/>
                  <w:color w:val="0000FF"/>
                  <w:u w:val="single"/>
                  <w:lang w:val="ru-RU"/>
                </w:rPr>
                <w:t>.</w:t>
              </w:r>
              <w:r w:rsidR="00CE4477">
                <w:rPr>
                  <w:rFonts w:ascii="Times New Roman" w:hAnsi="Times New Roman"/>
                  <w:color w:val="0000FF"/>
                  <w:u w:val="single"/>
                </w:rPr>
                <w:t>info</w:t>
              </w:r>
              <w:r w:rsidR="00CE4477" w:rsidRPr="002E339F">
                <w:rPr>
                  <w:rFonts w:ascii="Times New Roman" w:hAnsi="Times New Roman"/>
                  <w:color w:val="0000FF"/>
                  <w:u w:val="single"/>
                  <w:lang w:val="ru-RU"/>
                </w:rPr>
                <w:t>/</w:t>
              </w:r>
              <w:r w:rsidR="00CE4477">
                <w:rPr>
                  <w:rFonts w:ascii="Times New Roman" w:hAnsi="Times New Roman"/>
                  <w:color w:val="0000FF"/>
                  <w:u w:val="single"/>
                </w:rPr>
                <w:t>article</w:t>
              </w:r>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nalogoviy</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vychet</w:t>
              </w:r>
              <w:proofErr w:type="spellEnd"/>
              <w:r w:rsidR="00CE4477" w:rsidRPr="002E339F">
                <w:rPr>
                  <w:rFonts w:ascii="Times New Roman" w:hAnsi="Times New Roman"/>
                  <w:color w:val="0000FF"/>
                  <w:u w:val="single"/>
                  <w:lang w:val="ru-RU"/>
                </w:rPr>
                <w:t>/</w:t>
              </w:r>
            </w:hyperlink>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27</w:t>
            </w:r>
          </w:p>
        </w:tc>
        <w:tc>
          <w:tcPr>
            <w:tcW w:w="2332"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Монополия</w:t>
            </w:r>
            <w:proofErr w:type="spellEnd"/>
            <w:r>
              <w:rPr>
                <w:rFonts w:ascii="Times New Roman" w:hAnsi="Times New Roman"/>
                <w:color w:val="000000"/>
                <w:sz w:val="24"/>
              </w:rPr>
              <w:t>"</w:t>
            </w:r>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07.04.2025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28</w:t>
            </w:r>
          </w:p>
        </w:tc>
        <w:tc>
          <w:tcPr>
            <w:tcW w:w="2332"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Монополия</w:t>
            </w:r>
            <w:proofErr w:type="spellEnd"/>
            <w:r>
              <w:rPr>
                <w:rFonts w:ascii="Times New Roman" w:hAnsi="Times New Roman"/>
                <w:color w:val="000000"/>
                <w:sz w:val="24"/>
              </w:rPr>
              <w:t>"</w:t>
            </w:r>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14.04.2025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29</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Страховой рынок России: коротко о главном</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21.04.2025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30</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Имущественное страхование: как защитить нажитое состояние</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28.04.2025</w:t>
            </w:r>
          </w:p>
        </w:tc>
        <w:tc>
          <w:tcPr>
            <w:tcW w:w="4734" w:type="dxa"/>
            <w:tcMar>
              <w:top w:w="50" w:type="dxa"/>
              <w:left w:w="100" w:type="dxa"/>
            </w:tcMar>
            <w:vAlign w:val="center"/>
          </w:tcPr>
          <w:p w:rsidR="00CE4477" w:rsidRDefault="00CE4477">
            <w:pPr>
              <w:spacing w:after="0"/>
              <w:ind w:left="135"/>
            </w:pPr>
          </w:p>
        </w:tc>
      </w:tr>
      <w:tr w:rsidR="00CE4477" w:rsidRPr="00605A11"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31</w:t>
            </w:r>
          </w:p>
        </w:tc>
        <w:tc>
          <w:tcPr>
            <w:tcW w:w="2332"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страхование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страхование</w:t>
            </w:r>
            <w:proofErr w:type="spellEnd"/>
            <w:r>
              <w:rPr>
                <w:rFonts w:ascii="Times New Roman" w:hAnsi="Times New Roman"/>
                <w:color w:val="000000"/>
                <w:sz w:val="24"/>
              </w:rPr>
              <w:t xml:space="preserve"> ответственности</w:t>
            </w:r>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lastRenderedPageBreak/>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05.05.2025</w:t>
            </w:r>
          </w:p>
        </w:tc>
        <w:tc>
          <w:tcPr>
            <w:tcW w:w="4734" w:type="dxa"/>
            <w:tcMar>
              <w:top w:w="50" w:type="dxa"/>
              <w:left w:w="100" w:type="dxa"/>
            </w:tcMar>
            <w:vAlign w:val="center"/>
          </w:tcPr>
          <w:p w:rsidR="00CE4477" w:rsidRPr="002E339F" w:rsidRDefault="00605A11">
            <w:pPr>
              <w:spacing w:after="0"/>
              <w:ind w:left="135"/>
              <w:rPr>
                <w:lang w:val="ru-RU"/>
              </w:rPr>
            </w:pPr>
            <w:hyperlink r:id="rId11">
              <w:r w:rsidR="00CE4477">
                <w:rPr>
                  <w:rFonts w:ascii="Times New Roman" w:hAnsi="Times New Roman"/>
                  <w:color w:val="0000FF"/>
                  <w:u w:val="single"/>
                </w:rPr>
                <w:t>https</w:t>
              </w:r>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fincult</w:t>
              </w:r>
              <w:proofErr w:type="spellEnd"/>
              <w:r w:rsidR="00CE4477" w:rsidRPr="002E339F">
                <w:rPr>
                  <w:rFonts w:ascii="Times New Roman" w:hAnsi="Times New Roman"/>
                  <w:color w:val="0000FF"/>
                  <w:u w:val="single"/>
                  <w:lang w:val="ru-RU"/>
                </w:rPr>
                <w:t>.</w:t>
              </w:r>
              <w:r w:rsidR="00CE4477">
                <w:rPr>
                  <w:rFonts w:ascii="Times New Roman" w:hAnsi="Times New Roman"/>
                  <w:color w:val="0000FF"/>
                  <w:u w:val="single"/>
                </w:rPr>
                <w:t>info</w:t>
              </w:r>
              <w:r w:rsidR="00CE4477" w:rsidRPr="002E339F">
                <w:rPr>
                  <w:rFonts w:ascii="Times New Roman" w:hAnsi="Times New Roman"/>
                  <w:color w:val="0000FF"/>
                  <w:u w:val="single"/>
                  <w:lang w:val="ru-RU"/>
                </w:rPr>
                <w:t>/</w:t>
              </w:r>
              <w:r w:rsidR="00CE4477">
                <w:rPr>
                  <w:rFonts w:ascii="Times New Roman" w:hAnsi="Times New Roman"/>
                  <w:color w:val="0000FF"/>
                  <w:u w:val="single"/>
                </w:rPr>
                <w:t>article</w:t>
              </w:r>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zachem</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nuzhna</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strakhovka</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zashchishchaem</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zhizn</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zdorove</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dom</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i</w:t>
              </w:r>
              <w:proofErr w:type="spellEnd"/>
              <w:r w:rsidR="00CE4477" w:rsidRPr="002E339F">
                <w:rPr>
                  <w:rFonts w:ascii="Times New Roman" w:hAnsi="Times New Roman"/>
                  <w:color w:val="0000FF"/>
                  <w:u w:val="single"/>
                  <w:lang w:val="ru-RU"/>
                </w:rPr>
                <w:t>-</w:t>
              </w:r>
              <w:proofErr w:type="spellStart"/>
              <w:r w:rsidR="00CE4477">
                <w:rPr>
                  <w:rFonts w:ascii="Times New Roman" w:hAnsi="Times New Roman"/>
                  <w:color w:val="0000FF"/>
                  <w:u w:val="single"/>
                </w:rPr>
                <w:t>dachu</w:t>
              </w:r>
              <w:proofErr w:type="spellEnd"/>
              <w:r w:rsidR="00CE4477" w:rsidRPr="002E339F">
                <w:rPr>
                  <w:rFonts w:ascii="Times New Roman" w:hAnsi="Times New Roman"/>
                  <w:color w:val="0000FF"/>
                  <w:u w:val="single"/>
                  <w:lang w:val="ru-RU"/>
                </w:rPr>
                <w:t>/</w:t>
              </w:r>
            </w:hyperlink>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lastRenderedPageBreak/>
              <w:t>32</w:t>
            </w:r>
          </w:p>
        </w:tc>
        <w:tc>
          <w:tcPr>
            <w:tcW w:w="2332"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Страховой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случай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страховая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выплата</w:t>
            </w:r>
            <w:proofErr w:type="spellEnd"/>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12.05.2025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33</w:t>
            </w:r>
          </w:p>
        </w:tc>
        <w:tc>
          <w:tcPr>
            <w:tcW w:w="2332"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Алгоритм действий при наступлении страховых случаев</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19.05.2025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686" w:type="dxa"/>
            <w:tcMar>
              <w:top w:w="50" w:type="dxa"/>
              <w:left w:w="100" w:type="dxa"/>
            </w:tcMar>
            <w:vAlign w:val="center"/>
          </w:tcPr>
          <w:p w:rsidR="00CE4477" w:rsidRDefault="00CE4477">
            <w:pPr>
              <w:spacing w:after="0"/>
            </w:pPr>
            <w:r>
              <w:rPr>
                <w:rFonts w:ascii="Times New Roman" w:hAnsi="Times New Roman"/>
                <w:color w:val="000000"/>
                <w:sz w:val="24"/>
              </w:rPr>
              <w:t>34</w:t>
            </w:r>
          </w:p>
        </w:tc>
        <w:tc>
          <w:tcPr>
            <w:tcW w:w="2332"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курсу</w:t>
            </w:r>
            <w:proofErr w:type="spellEnd"/>
          </w:p>
        </w:tc>
        <w:tc>
          <w:tcPr>
            <w:tcW w:w="943"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CE4477" w:rsidRDefault="00CE4477">
            <w:pPr>
              <w:spacing w:after="0"/>
              <w:ind w:left="135"/>
              <w:jc w:val="center"/>
            </w:pPr>
          </w:p>
        </w:tc>
        <w:tc>
          <w:tcPr>
            <w:tcW w:w="1535" w:type="dxa"/>
            <w:tcMar>
              <w:top w:w="50" w:type="dxa"/>
              <w:left w:w="100" w:type="dxa"/>
            </w:tcMar>
            <w:vAlign w:val="center"/>
          </w:tcPr>
          <w:p w:rsidR="00CE4477" w:rsidRDefault="00CE4477">
            <w:pPr>
              <w:spacing w:after="0"/>
              <w:ind w:left="135"/>
              <w:jc w:val="center"/>
            </w:pPr>
          </w:p>
        </w:tc>
        <w:tc>
          <w:tcPr>
            <w:tcW w:w="1976" w:type="dxa"/>
          </w:tcPr>
          <w:p w:rsidR="00CE4477" w:rsidRPr="00C3608B" w:rsidRDefault="00C3608B">
            <w:pPr>
              <w:spacing w:after="0"/>
              <w:ind w:left="135"/>
              <w:rPr>
                <w:lang w:val="ru-RU"/>
              </w:rPr>
            </w:pPr>
            <w:r>
              <w:rPr>
                <w:lang w:val="ru-RU"/>
              </w:rPr>
              <w:t>26.05.2025</w:t>
            </w:r>
          </w:p>
        </w:tc>
        <w:tc>
          <w:tcPr>
            <w:tcW w:w="4734"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3018" w:type="dxa"/>
            <w:gridSpan w:val="2"/>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b/>
                <w:color w:val="000000"/>
                <w:sz w:val="24"/>
                <w:lang w:val="ru-RU"/>
              </w:rPr>
              <w:t>ОБЩЕЕ КОЛИЧЕСТВО ЧАСОВ ПО ПРОГРАММЕ</w:t>
            </w:r>
          </w:p>
        </w:tc>
        <w:tc>
          <w:tcPr>
            <w:tcW w:w="943"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34"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2 </w:t>
            </w:r>
          </w:p>
        </w:tc>
        <w:tc>
          <w:tcPr>
            <w:tcW w:w="1976" w:type="dxa"/>
          </w:tcPr>
          <w:p w:rsidR="00CE4477" w:rsidRDefault="00CE4477"/>
        </w:tc>
        <w:tc>
          <w:tcPr>
            <w:tcW w:w="4734" w:type="dxa"/>
            <w:tcMar>
              <w:top w:w="50" w:type="dxa"/>
              <w:left w:w="100" w:type="dxa"/>
            </w:tcMar>
            <w:vAlign w:val="center"/>
          </w:tcPr>
          <w:p w:rsidR="00CE4477" w:rsidRDefault="00CE4477"/>
        </w:tc>
      </w:tr>
    </w:tbl>
    <w:p w:rsidR="00FD26A4" w:rsidRDefault="00FD26A4">
      <w:pPr>
        <w:sectPr w:rsidR="00FD26A4">
          <w:pgSz w:w="16383" w:h="11906" w:orient="landscape"/>
          <w:pgMar w:top="1134" w:right="850" w:bottom="1134" w:left="1701" w:header="720" w:footer="720" w:gutter="0"/>
          <w:cols w:space="720"/>
        </w:sectPr>
      </w:pPr>
    </w:p>
    <w:p w:rsidR="00FD26A4" w:rsidRDefault="00CE44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50"/>
        <w:gridCol w:w="969"/>
        <w:gridCol w:w="1759"/>
        <w:gridCol w:w="1824"/>
        <w:gridCol w:w="1614"/>
        <w:gridCol w:w="4382"/>
      </w:tblGrid>
      <w:tr w:rsidR="00CE4477" w:rsidTr="00CE4477">
        <w:trPr>
          <w:trHeight w:val="144"/>
          <w:tblCellSpacing w:w="20" w:type="nil"/>
        </w:trPr>
        <w:tc>
          <w:tcPr>
            <w:tcW w:w="798" w:type="dxa"/>
            <w:vMerge w:val="restart"/>
            <w:tcMar>
              <w:top w:w="50" w:type="dxa"/>
              <w:left w:w="100" w:type="dxa"/>
            </w:tcMar>
            <w:vAlign w:val="center"/>
          </w:tcPr>
          <w:p w:rsidR="00CE4477" w:rsidRDefault="00CE4477">
            <w:pPr>
              <w:spacing w:after="0"/>
              <w:ind w:left="135"/>
            </w:pPr>
            <w:r>
              <w:rPr>
                <w:rFonts w:ascii="Times New Roman" w:hAnsi="Times New Roman"/>
                <w:b/>
                <w:color w:val="000000"/>
                <w:sz w:val="24"/>
              </w:rPr>
              <w:t xml:space="preserve">№ п/п </w:t>
            </w:r>
          </w:p>
          <w:p w:rsidR="00CE4477" w:rsidRDefault="00CE4477">
            <w:pPr>
              <w:spacing w:after="0"/>
              <w:ind w:left="135"/>
            </w:pPr>
          </w:p>
        </w:tc>
        <w:tc>
          <w:tcPr>
            <w:tcW w:w="2933" w:type="dxa"/>
            <w:vMerge w:val="restart"/>
            <w:tcMar>
              <w:top w:w="50" w:type="dxa"/>
              <w:left w:w="100" w:type="dxa"/>
            </w:tcMar>
            <w:vAlign w:val="center"/>
          </w:tcPr>
          <w:p w:rsidR="00CE4477" w:rsidRDefault="00CE4477">
            <w:pPr>
              <w:spacing w:after="0"/>
              <w:ind w:left="135"/>
            </w:pPr>
            <w:r>
              <w:rPr>
                <w:rFonts w:ascii="Times New Roman" w:hAnsi="Times New Roman"/>
                <w:b/>
                <w:color w:val="000000"/>
                <w:sz w:val="24"/>
              </w:rPr>
              <w:t xml:space="preserve">Тема урока </w:t>
            </w:r>
          </w:p>
          <w:p w:rsidR="00CE4477" w:rsidRDefault="00CE4477">
            <w:pPr>
              <w:spacing w:after="0"/>
              <w:ind w:left="135"/>
            </w:pPr>
          </w:p>
        </w:tc>
        <w:tc>
          <w:tcPr>
            <w:tcW w:w="4763" w:type="dxa"/>
            <w:gridSpan w:val="3"/>
            <w:tcMar>
              <w:top w:w="50" w:type="dxa"/>
              <w:left w:w="100" w:type="dxa"/>
            </w:tcMar>
            <w:vAlign w:val="center"/>
          </w:tcPr>
          <w:p w:rsidR="00CE4477" w:rsidRDefault="00CE4477">
            <w:pPr>
              <w:spacing w:after="0"/>
            </w:pPr>
            <w:r>
              <w:rPr>
                <w:rFonts w:ascii="Times New Roman" w:hAnsi="Times New Roman"/>
                <w:b/>
                <w:color w:val="000000"/>
                <w:sz w:val="24"/>
              </w:rPr>
              <w:t>Количество часов</w:t>
            </w:r>
          </w:p>
        </w:tc>
        <w:tc>
          <w:tcPr>
            <w:tcW w:w="1164" w:type="dxa"/>
            <w:vMerge w:val="restart"/>
          </w:tcPr>
          <w:p w:rsidR="00CE4477" w:rsidRPr="00CE4477" w:rsidRDefault="00CE4477">
            <w:pPr>
              <w:spacing w:after="0"/>
              <w:ind w:left="135"/>
              <w:rPr>
                <w:rFonts w:ascii="Times New Roman" w:hAnsi="Times New Roman"/>
                <w:b/>
                <w:color w:val="000000"/>
                <w:sz w:val="24"/>
                <w:lang w:val="ru-RU"/>
              </w:rPr>
            </w:pPr>
            <w:r>
              <w:rPr>
                <w:rFonts w:ascii="Times New Roman" w:hAnsi="Times New Roman"/>
                <w:b/>
                <w:color w:val="000000"/>
                <w:sz w:val="24"/>
                <w:lang w:val="ru-RU"/>
              </w:rPr>
              <w:t>Дата проведения</w:t>
            </w:r>
          </w:p>
        </w:tc>
        <w:tc>
          <w:tcPr>
            <w:tcW w:w="4382" w:type="dxa"/>
            <w:vMerge w:val="restart"/>
            <w:tcMar>
              <w:top w:w="50" w:type="dxa"/>
              <w:left w:w="100" w:type="dxa"/>
            </w:tcMar>
            <w:vAlign w:val="center"/>
          </w:tcPr>
          <w:p w:rsidR="00CE4477" w:rsidRDefault="00CE4477">
            <w:pPr>
              <w:spacing w:after="0"/>
              <w:ind w:left="135"/>
            </w:pPr>
            <w:r>
              <w:rPr>
                <w:rFonts w:ascii="Times New Roman" w:hAnsi="Times New Roman"/>
                <w:b/>
                <w:color w:val="000000"/>
                <w:sz w:val="24"/>
              </w:rPr>
              <w:t xml:space="preserve">Электронные цифровые образовательные ресурсы </w:t>
            </w:r>
          </w:p>
          <w:p w:rsidR="00CE4477" w:rsidRDefault="00CE4477">
            <w:pPr>
              <w:spacing w:after="0"/>
              <w:ind w:left="135"/>
            </w:pPr>
          </w:p>
        </w:tc>
      </w:tr>
      <w:tr w:rsidR="00CE4477" w:rsidTr="00CE4477">
        <w:trPr>
          <w:trHeight w:val="144"/>
          <w:tblCellSpacing w:w="20" w:type="nil"/>
        </w:trPr>
        <w:tc>
          <w:tcPr>
            <w:tcW w:w="798" w:type="dxa"/>
            <w:vMerge/>
            <w:tcMar>
              <w:top w:w="50" w:type="dxa"/>
              <w:left w:w="100" w:type="dxa"/>
            </w:tcMar>
          </w:tcPr>
          <w:p w:rsidR="00CE4477" w:rsidRDefault="00CE4477"/>
        </w:tc>
        <w:tc>
          <w:tcPr>
            <w:tcW w:w="2933" w:type="dxa"/>
            <w:vMerge/>
            <w:tcMar>
              <w:top w:w="50" w:type="dxa"/>
              <w:left w:w="100" w:type="dxa"/>
            </w:tcMar>
          </w:tcPr>
          <w:p w:rsidR="00CE4477" w:rsidRDefault="00CE4477"/>
        </w:tc>
        <w:tc>
          <w:tcPr>
            <w:tcW w:w="1012" w:type="dxa"/>
            <w:tcMar>
              <w:top w:w="50" w:type="dxa"/>
              <w:left w:w="100" w:type="dxa"/>
            </w:tcMar>
            <w:vAlign w:val="center"/>
          </w:tcPr>
          <w:p w:rsidR="00CE4477" w:rsidRDefault="00CE4477">
            <w:pPr>
              <w:spacing w:after="0"/>
              <w:ind w:left="135"/>
            </w:pPr>
            <w:r>
              <w:rPr>
                <w:rFonts w:ascii="Times New Roman" w:hAnsi="Times New Roman"/>
                <w:b/>
                <w:color w:val="000000"/>
                <w:sz w:val="24"/>
              </w:rPr>
              <w:t xml:space="preserve">Всего </w:t>
            </w:r>
          </w:p>
          <w:p w:rsidR="00CE4477" w:rsidRDefault="00CE4477">
            <w:pPr>
              <w:spacing w:after="0"/>
              <w:ind w:left="135"/>
            </w:pPr>
          </w:p>
        </w:tc>
        <w:tc>
          <w:tcPr>
            <w:tcW w:w="1841" w:type="dxa"/>
            <w:tcMar>
              <w:top w:w="50" w:type="dxa"/>
              <w:left w:w="100" w:type="dxa"/>
            </w:tcMar>
            <w:vAlign w:val="center"/>
          </w:tcPr>
          <w:p w:rsidR="00CE4477" w:rsidRPr="00CE4477" w:rsidRDefault="00CE4477">
            <w:pPr>
              <w:spacing w:after="0"/>
              <w:ind w:left="135"/>
              <w:rPr>
                <w:sz w:val="20"/>
              </w:rPr>
            </w:pPr>
            <w:r w:rsidRPr="00CE4477">
              <w:rPr>
                <w:rFonts w:ascii="Times New Roman" w:hAnsi="Times New Roman"/>
                <w:b/>
                <w:color w:val="000000"/>
              </w:rPr>
              <w:t xml:space="preserve">Контрольные работы </w:t>
            </w:r>
          </w:p>
          <w:p w:rsidR="00CE4477" w:rsidRDefault="00CE4477">
            <w:pPr>
              <w:spacing w:after="0"/>
              <w:ind w:left="135"/>
            </w:pPr>
          </w:p>
        </w:tc>
        <w:tc>
          <w:tcPr>
            <w:tcW w:w="1910" w:type="dxa"/>
            <w:tcMar>
              <w:top w:w="50" w:type="dxa"/>
              <w:left w:w="100" w:type="dxa"/>
            </w:tcMar>
            <w:vAlign w:val="center"/>
          </w:tcPr>
          <w:p w:rsidR="00CE4477" w:rsidRPr="00CE4477" w:rsidRDefault="00CE4477">
            <w:pPr>
              <w:spacing w:after="0"/>
              <w:ind w:left="135"/>
              <w:rPr>
                <w:sz w:val="20"/>
              </w:rPr>
            </w:pPr>
            <w:r w:rsidRPr="00CE4477">
              <w:rPr>
                <w:rFonts w:ascii="Times New Roman" w:hAnsi="Times New Roman"/>
                <w:b/>
                <w:color w:val="000000"/>
              </w:rPr>
              <w:t xml:space="preserve">Практические работы </w:t>
            </w:r>
          </w:p>
          <w:p w:rsidR="00CE4477" w:rsidRDefault="00CE4477">
            <w:pPr>
              <w:spacing w:after="0"/>
              <w:ind w:left="135"/>
            </w:pPr>
          </w:p>
        </w:tc>
        <w:tc>
          <w:tcPr>
            <w:tcW w:w="1164" w:type="dxa"/>
            <w:vMerge/>
          </w:tcPr>
          <w:p w:rsidR="00CE4477" w:rsidRDefault="00CE4477"/>
        </w:tc>
        <w:tc>
          <w:tcPr>
            <w:tcW w:w="4382" w:type="dxa"/>
            <w:vMerge/>
            <w:tcMar>
              <w:top w:w="50" w:type="dxa"/>
              <w:left w:w="100" w:type="dxa"/>
            </w:tcMar>
          </w:tcPr>
          <w:p w:rsidR="00CE4477" w:rsidRDefault="00CE4477"/>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Алгоритм действий при наступлении страховых случаев</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2</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Здоровье и жизнь — высшие блага: поговорим о личном страховании</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3</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Обязательное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добровольное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страхование</w:t>
            </w:r>
            <w:proofErr w:type="spellEnd"/>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4</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Доверяй, но проверяй, или несколько советов по выбору страховщика</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5</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страховых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6</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Если нанесён ущерб третьим лицам</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7</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Создание собственного бизнеса: что и как надо сделать</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605A11">
            <w:pPr>
              <w:spacing w:after="0"/>
              <w:ind w:left="135"/>
            </w:pPr>
            <w:hyperlink r:id="rId12">
              <w:r w:rsidR="00CE4477">
                <w:rPr>
                  <w:rFonts w:ascii="Times New Roman" w:hAnsi="Times New Roman"/>
                  <w:color w:val="0000FF"/>
                  <w:u w:val="single"/>
                </w:rPr>
                <w:t>https://fincult.info/article/s-chego-nachat-svoy-biznes-strategiya/</w:t>
              </w:r>
            </w:hyperlink>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8</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бизнес-план</w:t>
            </w:r>
            <w:proofErr w:type="spellEnd"/>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lastRenderedPageBreak/>
              <w:t>9</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Расходы и доходы в собственном бизнесе</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10</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Налогообложение малого и среднего бизнеса</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11</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С какими финансовыми рисками может встретиться бизнесмен</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12</w:t>
            </w:r>
          </w:p>
        </w:tc>
        <w:tc>
          <w:tcPr>
            <w:tcW w:w="2933" w:type="dxa"/>
            <w:tcMar>
              <w:top w:w="50" w:type="dxa"/>
              <w:left w:w="100" w:type="dxa"/>
            </w:tcMar>
            <w:vAlign w:val="center"/>
          </w:tcPr>
          <w:p w:rsidR="00CE4477" w:rsidRDefault="00CE4477">
            <w:pPr>
              <w:spacing w:after="0"/>
              <w:ind w:left="135"/>
            </w:pPr>
            <w:r>
              <w:rPr>
                <w:rFonts w:ascii="Times New Roman" w:hAnsi="Times New Roman"/>
                <w:color w:val="000000"/>
                <w:sz w:val="24"/>
              </w:rPr>
              <w:t>Как создать стартап</w:t>
            </w:r>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13</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Маркетинг</w:t>
            </w:r>
            <w:proofErr w:type="spellEnd"/>
            <w:r>
              <w:rPr>
                <w:rFonts w:ascii="Times New Roman" w:hAnsi="Times New Roman"/>
                <w:color w:val="000000"/>
                <w:sz w:val="24"/>
              </w:rPr>
              <w:t>.</w:t>
            </w:r>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14</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С какими финансовыми рисками может встретиться бизнесмен</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15</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Финансовые риски и стратегии инвестирования</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16</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Монополия</w:t>
            </w:r>
            <w:proofErr w:type="spellEnd"/>
            <w:r>
              <w:rPr>
                <w:rFonts w:ascii="Times New Roman" w:hAnsi="Times New Roman"/>
                <w:color w:val="000000"/>
                <w:sz w:val="24"/>
              </w:rPr>
              <w:t>"</w:t>
            </w:r>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17</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Риски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денег</w:t>
            </w:r>
            <w:proofErr w:type="spellEnd"/>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18</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Риски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денег</w:t>
            </w:r>
            <w:proofErr w:type="spellEnd"/>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19</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Финансовая пирамида, или как не попасть в сети мошенников</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605A11">
            <w:pPr>
              <w:spacing w:after="0"/>
              <w:ind w:left="135"/>
            </w:pPr>
            <w:hyperlink r:id="rId13">
              <w:r w:rsidR="00CE4477">
                <w:rPr>
                  <w:rFonts w:ascii="Times New Roman" w:hAnsi="Times New Roman"/>
                  <w:color w:val="0000FF"/>
                  <w:u w:val="single"/>
                </w:rPr>
                <w:t>https://fincult.info/article/finansovaya-piramida-kak-ee-raspoznat/</w:t>
              </w:r>
            </w:hyperlink>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lastRenderedPageBreak/>
              <w:t>20</w:t>
            </w:r>
          </w:p>
        </w:tc>
        <w:tc>
          <w:tcPr>
            <w:tcW w:w="2933" w:type="dxa"/>
            <w:tcMar>
              <w:top w:w="50" w:type="dxa"/>
              <w:left w:w="100" w:type="dxa"/>
            </w:tcMar>
            <w:vAlign w:val="center"/>
          </w:tcPr>
          <w:p w:rsidR="00CE4477" w:rsidRDefault="00CE4477">
            <w:pPr>
              <w:spacing w:after="0"/>
              <w:ind w:left="135"/>
            </w:pPr>
            <w:r>
              <w:rPr>
                <w:rFonts w:ascii="Times New Roman" w:hAnsi="Times New Roman"/>
                <w:color w:val="000000"/>
                <w:sz w:val="24"/>
              </w:rPr>
              <w:t xml:space="preserve">Виды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w:t>
            </w:r>
            <w:proofErr w:type="spellEnd"/>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21</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Виртуальные ловушки, или как не потерять деньги при работе в сети Интернет</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605A11">
            <w:pPr>
              <w:spacing w:after="0"/>
              <w:ind w:left="135"/>
            </w:pPr>
            <w:hyperlink r:id="rId14">
              <w:r w:rsidR="00CE4477">
                <w:rPr>
                  <w:rFonts w:ascii="Times New Roman" w:hAnsi="Times New Roman"/>
                  <w:color w:val="0000FF"/>
                  <w:u w:val="single"/>
                </w:rPr>
                <w:t>https://fincult.info/article/pyat-sposobov-poteryat-dengi-prodavaya-veshchi-v-internete/</w:t>
              </w:r>
            </w:hyperlink>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22</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 xml:space="preserve">Виртуальные ловушки, или </w:t>
            </w:r>
            <w:proofErr w:type="gramStart"/>
            <w:r w:rsidRPr="00CE4477">
              <w:rPr>
                <w:rFonts w:ascii="Times New Roman" w:hAnsi="Times New Roman"/>
                <w:color w:val="000000"/>
                <w:sz w:val="24"/>
                <w:lang w:val="ru-RU"/>
              </w:rPr>
              <w:t>Как</w:t>
            </w:r>
            <w:proofErr w:type="gramEnd"/>
            <w:r w:rsidRPr="00CE4477">
              <w:rPr>
                <w:rFonts w:ascii="Times New Roman" w:hAnsi="Times New Roman"/>
                <w:color w:val="000000"/>
                <w:sz w:val="24"/>
                <w:lang w:val="ru-RU"/>
              </w:rPr>
              <w:t xml:space="preserve"> не потерять деньги при работе в сети Интернет</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23</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Махинации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банковскими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картами</w:t>
            </w:r>
            <w:proofErr w:type="spellEnd"/>
            <w:r>
              <w:rPr>
                <w:rFonts w:ascii="Times New Roman" w:hAnsi="Times New Roman"/>
                <w:color w:val="000000"/>
                <w:sz w:val="24"/>
              </w:rPr>
              <w:t>.</w:t>
            </w:r>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24</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Махинации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кредитами</w:t>
            </w:r>
            <w:proofErr w:type="spellEnd"/>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25</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Махинации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инвестициями</w:t>
            </w:r>
            <w:proofErr w:type="spellEnd"/>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26</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Сюжетно-ролевая обучающая игра. Ток-шоу «Все слышат»</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27</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Что такое пенсия и кому она положена</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28</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 xml:space="preserve">Государственная пенсионная система. </w:t>
            </w:r>
            <w:r w:rsidRPr="00CE4477">
              <w:rPr>
                <w:rFonts w:ascii="Times New Roman" w:hAnsi="Times New Roman"/>
                <w:color w:val="000000"/>
                <w:sz w:val="24"/>
                <w:lang w:val="ru-RU"/>
              </w:rPr>
              <w:lastRenderedPageBreak/>
              <w:t>Накопительная и страховая пенсия.</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605A11">
            <w:pPr>
              <w:spacing w:after="0"/>
              <w:ind w:left="135"/>
            </w:pPr>
            <w:hyperlink r:id="rId15">
              <w:r w:rsidR="00CE4477">
                <w:rPr>
                  <w:rFonts w:ascii="Times New Roman" w:hAnsi="Times New Roman"/>
                  <w:color w:val="0000FF"/>
                  <w:u w:val="single"/>
                </w:rPr>
                <w:t>https://fincult.info/article/kak-ustroena-pensionnaya-sistema/</w:t>
              </w:r>
            </w:hyperlink>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lastRenderedPageBreak/>
              <w:t>29</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Думай о пенсии смолоду, или как формируется пенсия</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30</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Как распорядиться своими пенсионными накоплениями</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31</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Как выбрать программу пенсионного накопления</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32</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Как выбрать негосударственный пенсионный фонд</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605A11">
            <w:pPr>
              <w:spacing w:after="0"/>
              <w:ind w:left="135"/>
            </w:pPr>
            <w:hyperlink r:id="rId16">
              <w:r w:rsidR="00CE4477">
                <w:rPr>
                  <w:rFonts w:ascii="Times New Roman" w:hAnsi="Times New Roman"/>
                  <w:color w:val="0000FF"/>
                  <w:u w:val="single"/>
                </w:rPr>
                <w:t>https://fincult.info/article/negosudarstvennyy-pensionnyy-fond-kak-nakopit-na-dopolnitelnuyu-pensiyu/</w:t>
              </w:r>
            </w:hyperlink>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33</w:t>
            </w:r>
          </w:p>
        </w:tc>
        <w:tc>
          <w:tcPr>
            <w:tcW w:w="2933" w:type="dxa"/>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color w:val="000000"/>
                <w:sz w:val="24"/>
                <w:lang w:val="ru-RU"/>
              </w:rPr>
              <w:t>Обучающая игра «Выбери свой негосударственный пенсионный фонд»</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798" w:type="dxa"/>
            <w:tcMar>
              <w:top w:w="50" w:type="dxa"/>
              <w:left w:w="100" w:type="dxa"/>
            </w:tcMar>
            <w:vAlign w:val="center"/>
          </w:tcPr>
          <w:p w:rsidR="00CE4477" w:rsidRDefault="00CE4477">
            <w:pPr>
              <w:spacing w:after="0"/>
            </w:pPr>
            <w:r>
              <w:rPr>
                <w:rFonts w:ascii="Times New Roman" w:hAnsi="Times New Roman"/>
                <w:color w:val="000000"/>
                <w:sz w:val="24"/>
              </w:rPr>
              <w:t>34</w:t>
            </w:r>
          </w:p>
        </w:tc>
        <w:tc>
          <w:tcPr>
            <w:tcW w:w="2933" w:type="dxa"/>
            <w:tcMar>
              <w:top w:w="50" w:type="dxa"/>
              <w:left w:w="100" w:type="dxa"/>
            </w:tcMar>
            <w:vAlign w:val="center"/>
          </w:tcPr>
          <w:p w:rsidR="00CE4477" w:rsidRDefault="00CE447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курсу</w:t>
            </w:r>
            <w:proofErr w:type="spellEnd"/>
          </w:p>
        </w:tc>
        <w:tc>
          <w:tcPr>
            <w:tcW w:w="1012"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477" w:rsidRDefault="00CE4477">
            <w:pPr>
              <w:spacing w:after="0"/>
              <w:ind w:left="135"/>
              <w:jc w:val="center"/>
            </w:pPr>
          </w:p>
        </w:tc>
        <w:tc>
          <w:tcPr>
            <w:tcW w:w="1910" w:type="dxa"/>
            <w:tcMar>
              <w:top w:w="50" w:type="dxa"/>
              <w:left w:w="100" w:type="dxa"/>
            </w:tcMar>
            <w:vAlign w:val="center"/>
          </w:tcPr>
          <w:p w:rsidR="00CE4477" w:rsidRDefault="00CE4477">
            <w:pPr>
              <w:spacing w:after="0"/>
              <w:ind w:left="135"/>
              <w:jc w:val="center"/>
            </w:pPr>
          </w:p>
        </w:tc>
        <w:tc>
          <w:tcPr>
            <w:tcW w:w="1164" w:type="dxa"/>
          </w:tcPr>
          <w:p w:rsidR="00CE4477" w:rsidRDefault="00CE4477">
            <w:pPr>
              <w:spacing w:after="0"/>
              <w:ind w:left="135"/>
            </w:pPr>
          </w:p>
        </w:tc>
        <w:tc>
          <w:tcPr>
            <w:tcW w:w="4382" w:type="dxa"/>
            <w:tcMar>
              <w:top w:w="50" w:type="dxa"/>
              <w:left w:w="100" w:type="dxa"/>
            </w:tcMar>
            <w:vAlign w:val="center"/>
          </w:tcPr>
          <w:p w:rsidR="00CE4477" w:rsidRDefault="00CE4477">
            <w:pPr>
              <w:spacing w:after="0"/>
              <w:ind w:left="135"/>
            </w:pPr>
          </w:p>
        </w:tc>
      </w:tr>
      <w:tr w:rsidR="00CE4477" w:rsidTr="00CE4477">
        <w:trPr>
          <w:trHeight w:val="144"/>
          <w:tblCellSpacing w:w="20" w:type="nil"/>
        </w:trPr>
        <w:tc>
          <w:tcPr>
            <w:tcW w:w="3731" w:type="dxa"/>
            <w:gridSpan w:val="2"/>
            <w:tcMar>
              <w:top w:w="50" w:type="dxa"/>
              <w:left w:w="100" w:type="dxa"/>
            </w:tcMar>
            <w:vAlign w:val="center"/>
          </w:tcPr>
          <w:p w:rsidR="00CE4477" w:rsidRPr="00CE4477" w:rsidRDefault="00CE4477">
            <w:pPr>
              <w:spacing w:after="0"/>
              <w:ind w:left="135"/>
              <w:rPr>
                <w:lang w:val="ru-RU"/>
              </w:rPr>
            </w:pPr>
            <w:r w:rsidRPr="00CE4477">
              <w:rPr>
                <w:rFonts w:ascii="Times New Roman" w:hAnsi="Times New Roman"/>
                <w:b/>
                <w:color w:val="000000"/>
                <w:sz w:val="24"/>
                <w:lang w:val="ru-RU"/>
              </w:rPr>
              <w:t>ОБЩЕЕ КОЛИЧЕСТВО ЧАСОВ ПО ПРОГРАММЕ</w:t>
            </w:r>
          </w:p>
        </w:tc>
        <w:tc>
          <w:tcPr>
            <w:tcW w:w="1012" w:type="dxa"/>
            <w:tcMar>
              <w:top w:w="50" w:type="dxa"/>
              <w:left w:w="100" w:type="dxa"/>
            </w:tcMar>
            <w:vAlign w:val="center"/>
          </w:tcPr>
          <w:p w:rsidR="00CE4477" w:rsidRDefault="00CE4477">
            <w:pPr>
              <w:spacing w:after="0"/>
              <w:ind w:left="135"/>
              <w:jc w:val="center"/>
            </w:pPr>
            <w:r w:rsidRPr="00CE44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4477" w:rsidRDefault="00CE4477">
            <w:pPr>
              <w:spacing w:after="0"/>
              <w:ind w:left="135"/>
              <w:jc w:val="center"/>
            </w:pPr>
            <w:r>
              <w:rPr>
                <w:rFonts w:ascii="Times New Roman" w:hAnsi="Times New Roman"/>
                <w:color w:val="000000"/>
                <w:sz w:val="24"/>
              </w:rPr>
              <w:t xml:space="preserve"> 2 </w:t>
            </w:r>
          </w:p>
        </w:tc>
        <w:tc>
          <w:tcPr>
            <w:tcW w:w="1164" w:type="dxa"/>
          </w:tcPr>
          <w:p w:rsidR="00CE4477" w:rsidRDefault="00CE4477"/>
        </w:tc>
        <w:tc>
          <w:tcPr>
            <w:tcW w:w="4382" w:type="dxa"/>
            <w:tcMar>
              <w:top w:w="50" w:type="dxa"/>
              <w:left w:w="100" w:type="dxa"/>
            </w:tcMar>
            <w:vAlign w:val="center"/>
          </w:tcPr>
          <w:p w:rsidR="00CE4477" w:rsidRDefault="00CE4477"/>
        </w:tc>
      </w:tr>
    </w:tbl>
    <w:p w:rsidR="00FD26A4" w:rsidRDefault="00FD26A4">
      <w:pPr>
        <w:sectPr w:rsidR="00FD26A4">
          <w:pgSz w:w="16383" w:h="11906" w:orient="landscape"/>
          <w:pgMar w:top="1134" w:right="850" w:bottom="1134" w:left="1701" w:header="720" w:footer="720" w:gutter="0"/>
          <w:cols w:space="720"/>
        </w:sectPr>
      </w:pPr>
    </w:p>
    <w:p w:rsidR="00FD26A4" w:rsidRDefault="00FD26A4">
      <w:pPr>
        <w:sectPr w:rsidR="00FD26A4">
          <w:pgSz w:w="16383" w:h="11906" w:orient="landscape"/>
          <w:pgMar w:top="1134" w:right="850" w:bottom="1134" w:left="1701" w:header="720" w:footer="720" w:gutter="0"/>
          <w:cols w:space="720"/>
        </w:sectPr>
      </w:pPr>
    </w:p>
    <w:bookmarkEnd w:id="5"/>
    <w:p w:rsidR="00CE4477" w:rsidRDefault="00CE4477"/>
    <w:sectPr w:rsidR="00CE44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306"/>
    <w:multiLevelType w:val="multilevel"/>
    <w:tmpl w:val="F4E22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FC0A7E"/>
    <w:multiLevelType w:val="multilevel"/>
    <w:tmpl w:val="4FD4E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731D22"/>
    <w:multiLevelType w:val="multilevel"/>
    <w:tmpl w:val="AD008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0D4720"/>
    <w:multiLevelType w:val="multilevel"/>
    <w:tmpl w:val="93D6F76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A4"/>
    <w:rsid w:val="00250E94"/>
    <w:rsid w:val="002E339F"/>
    <w:rsid w:val="00605A11"/>
    <w:rsid w:val="006972D2"/>
    <w:rsid w:val="00886DFA"/>
    <w:rsid w:val="009D5D6B"/>
    <w:rsid w:val="00C26A13"/>
    <w:rsid w:val="00C3608B"/>
    <w:rsid w:val="00CE4477"/>
    <w:rsid w:val="00D73116"/>
    <w:rsid w:val="00F759D7"/>
    <w:rsid w:val="00FD2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B8CC3-A580-4223-9441-1ED00793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86DF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86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cult.info/article/kak-kupit-kvartiru-v-ipoteku/" TargetMode="External"/><Relationship Id="rId13" Type="http://schemas.openxmlformats.org/officeDocument/2006/relationships/hyperlink" Target="https://fincult.info/article/finansovaya-piramida-kak-ee-raspozn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cult.info/article/kak-investirovat-v-zoloto-i-drugie-dragotsennye-metally/" TargetMode="External"/><Relationship Id="rId12" Type="http://schemas.openxmlformats.org/officeDocument/2006/relationships/hyperlink" Target="https://fincult.info/article/s-chego-nachat-svoy-biznes-strategiy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ncult.info/article/negosudarstvennyy-pensionnyy-fond-kak-nakopit-na-dopolnitelnuyu-pensiyu/" TargetMode="External"/><Relationship Id="rId1" Type="http://schemas.openxmlformats.org/officeDocument/2006/relationships/numbering" Target="numbering.xml"/><Relationship Id="rId6" Type="http://schemas.openxmlformats.org/officeDocument/2006/relationships/hyperlink" Target="https://fincult.info/" TargetMode="External"/><Relationship Id="rId11" Type="http://schemas.openxmlformats.org/officeDocument/2006/relationships/hyperlink" Target="https://fincult.info/article/zachem-nuzhna-strakhovka-zashchishchaem-zhizn-zdorove-dom-i-dachu/" TargetMode="External"/><Relationship Id="rId5" Type="http://schemas.openxmlformats.org/officeDocument/2006/relationships/image" Target="media/image1.png"/><Relationship Id="rId15" Type="http://schemas.openxmlformats.org/officeDocument/2006/relationships/hyperlink" Target="https://fincult.info/article/kak-ustroena-pensionnaya-sistema/" TargetMode="External"/><Relationship Id="rId10" Type="http://schemas.openxmlformats.org/officeDocument/2006/relationships/hyperlink" Target="https://fincult.info/article/nalogoviy-vychet/" TargetMode="External"/><Relationship Id="rId4" Type="http://schemas.openxmlformats.org/officeDocument/2006/relationships/webSettings" Target="webSettings.xml"/><Relationship Id="rId9" Type="http://schemas.openxmlformats.org/officeDocument/2006/relationships/hyperlink" Target="https://fincult.info/article/kurs-valyut-chto-takoe-plavayushchiy-kurs/" TargetMode="External"/><Relationship Id="rId14" Type="http://schemas.openxmlformats.org/officeDocument/2006/relationships/hyperlink" Target="https://fincult.info/article/pyat-sposobov-poteryat-dengi-prodavaya-veshchi-v-interne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3473</Words>
  <Characters>19799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2024-11-12T07:04:00Z</cp:lastPrinted>
  <dcterms:created xsi:type="dcterms:W3CDTF">2024-11-28T08:58:00Z</dcterms:created>
  <dcterms:modified xsi:type="dcterms:W3CDTF">2024-11-28T08:58:00Z</dcterms:modified>
</cp:coreProperties>
</file>